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5875" w:type="dxa"/>
        <w:tblInd w:w="392" w:type="dxa"/>
        <w:tblLayout w:type="fixed"/>
        <w:tblLook w:val="04A0" w:firstRow="1" w:lastRow="0" w:firstColumn="1" w:lastColumn="0" w:noHBand="0" w:noVBand="1"/>
      </w:tblPr>
      <w:tblGrid>
        <w:gridCol w:w="2268"/>
        <w:gridCol w:w="9500"/>
        <w:gridCol w:w="1912"/>
        <w:gridCol w:w="2195"/>
      </w:tblGrid>
      <w:tr w:rsidR="00C23951" w:rsidTr="003A308D">
        <w:tc>
          <w:tcPr>
            <w:tcW w:w="15875" w:type="dxa"/>
            <w:gridSpan w:val="4"/>
            <w:tcBorders>
              <w:top w:val="nil"/>
              <w:left w:val="nil"/>
              <w:bottom w:val="nil"/>
              <w:right w:val="nil"/>
            </w:tcBorders>
          </w:tcPr>
          <w:p w:rsidR="00C23951" w:rsidRDefault="00FC24D7">
            <w:pPr>
              <w:jc w:val="center"/>
              <w:rPr>
                <w:rFonts w:ascii="Arial Narrow" w:hAnsi="Arial Narrow"/>
                <w:b/>
                <w:sz w:val="28"/>
              </w:rPr>
            </w:pPr>
            <w:r>
              <w:rPr>
                <w:rFonts w:ascii="Arial" w:hAnsi="Arial"/>
                <w:b/>
                <w:caps/>
                <w:noProof/>
                <w:color w:val="C00000"/>
                <w:sz w:val="43"/>
              </w:rPr>
              <w:drawing>
                <wp:anchor distT="0" distB="0" distL="114300" distR="114300" simplePos="0" relativeHeight="251658240" behindDoc="0" locked="0" layoutInCell="1" allowOverlap="1" wp14:anchorId="070D2F6A" wp14:editId="1FE0A564">
                  <wp:simplePos x="0" y="0"/>
                  <wp:positionH relativeFrom="margin">
                    <wp:posOffset>-135890</wp:posOffset>
                  </wp:positionH>
                  <wp:positionV relativeFrom="margin">
                    <wp:posOffset>-85090</wp:posOffset>
                  </wp:positionV>
                  <wp:extent cx="672427" cy="666750"/>
                  <wp:effectExtent l="0" t="0" r="0" b="0"/>
                  <wp:wrapNone/>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stretch/>
                        </pic:blipFill>
                        <pic:spPr>
                          <a:xfrm>
                            <a:off x="0" y="0"/>
                            <a:ext cx="672427" cy="666750"/>
                          </a:xfrm>
                          <a:prstGeom prst="rect">
                            <a:avLst/>
                          </a:prstGeom>
                        </pic:spPr>
                      </pic:pic>
                    </a:graphicData>
                  </a:graphic>
                </wp:anchor>
              </w:drawing>
            </w:r>
            <w:r>
              <w:rPr>
                <w:rFonts w:ascii="Arial Narrow" w:hAnsi="Arial Narrow"/>
                <w:b/>
                <w:color w:val="C00000"/>
                <w:sz w:val="28"/>
              </w:rPr>
              <w:t>В ПОМОЩЬ ИНДИВИДУАЛЬНОМУ ПРЕДПРИНИМАТЕЛЮ</w:t>
            </w:r>
          </w:p>
        </w:tc>
      </w:tr>
      <w:tr w:rsidR="00C23951" w:rsidTr="003A308D">
        <w:tc>
          <w:tcPr>
            <w:tcW w:w="15875" w:type="dxa"/>
            <w:gridSpan w:val="4"/>
            <w:tcBorders>
              <w:top w:val="nil"/>
              <w:left w:val="nil"/>
              <w:bottom w:val="single" w:sz="4" w:space="0" w:color="000000"/>
              <w:right w:val="nil"/>
            </w:tcBorders>
          </w:tcPr>
          <w:p w:rsidR="00C23951" w:rsidRDefault="00FC24D7">
            <w:pPr>
              <w:jc w:val="center"/>
              <w:rPr>
                <w:rFonts w:ascii="Arial Narrow" w:hAnsi="Arial Narrow"/>
                <w:b/>
                <w:color w:val="C00000"/>
                <w:sz w:val="28"/>
              </w:rPr>
            </w:pPr>
            <w:r>
              <w:rPr>
                <w:rFonts w:ascii="Arial Narrow" w:hAnsi="Arial Narrow"/>
                <w:b/>
                <w:color w:val="C00000"/>
                <w:sz w:val="28"/>
              </w:rPr>
              <w:t>На что нужно обратить особое внимание при взаимодействии с налоговой службой при ведении деятельности!</w:t>
            </w:r>
          </w:p>
          <w:p w:rsidR="00C23951" w:rsidRDefault="00C23951">
            <w:pPr>
              <w:jc w:val="center"/>
              <w:rPr>
                <w:rFonts w:ascii="Arial Narrow" w:hAnsi="Arial Narrow"/>
                <w:b/>
                <w:sz w:val="28"/>
              </w:rPr>
            </w:pPr>
          </w:p>
          <w:p w:rsidR="00C23951" w:rsidRDefault="00FC24D7">
            <w:pPr>
              <w:jc w:val="center"/>
              <w:rPr>
                <w:rFonts w:ascii="Arial Narrow" w:hAnsi="Arial Narrow"/>
                <w:b/>
                <w:i/>
                <w:color w:val="0070C0"/>
                <w:sz w:val="26"/>
              </w:rPr>
            </w:pPr>
            <w:r>
              <w:rPr>
                <w:rFonts w:ascii="Arial Narrow" w:hAnsi="Arial Narrow"/>
                <w:b/>
                <w:i/>
                <w:color w:val="0070C0"/>
                <w:sz w:val="26"/>
              </w:rPr>
              <w:t>Уважаемый налогоплательщик! После получения документов о государственной регистрации рекомендуем записаться на обучение для начинающих предпринимателей, которое проводится в Вашей налоговой инспекции каждый четверг с 14.00 до 15.00, зарегистрироваться в сервисе «Личный кабинет индивидуального предпринимателя», ознакомиться с нижеприведенной информацией и определиться с применяемой системой налогообложения.</w:t>
            </w:r>
          </w:p>
          <w:p w:rsidR="00C23951" w:rsidRDefault="00290CB1">
            <w:pPr>
              <w:jc w:val="center"/>
              <w:rPr>
                <w:rFonts w:ascii="Arial Narrow" w:hAnsi="Arial Narrow"/>
                <w:b/>
                <w:i/>
                <w:sz w:val="26"/>
              </w:rPr>
            </w:pPr>
            <w:r w:rsidRPr="00A270DD">
              <w:rPr>
                <w:rFonts w:ascii="Arial Narrow" w:hAnsi="Arial Narrow"/>
                <w:i/>
                <w:color w:val="C00000"/>
              </w:rPr>
              <w:t>Внимание! Данное пособие содержит краткую информацию. В целях ведения (прекращения) деятельности необходимо подробно изучать нормативные документы.</w:t>
            </w:r>
          </w:p>
        </w:tc>
      </w:tr>
      <w:tr w:rsidR="00C23951" w:rsidTr="003A308D">
        <w:tc>
          <w:tcPr>
            <w:tcW w:w="2268" w:type="dxa"/>
            <w:tcBorders>
              <w:top w:val="single" w:sz="4" w:space="0" w:color="000000"/>
            </w:tcBorders>
            <w:vAlign w:val="center"/>
          </w:tcPr>
          <w:p w:rsidR="00C23951" w:rsidRPr="001E7DF2" w:rsidRDefault="00FC24D7">
            <w:pPr>
              <w:jc w:val="center"/>
              <w:rPr>
                <w:rFonts w:ascii="Arial Narrow" w:hAnsi="Arial Narrow"/>
                <w:b/>
                <w:color w:val="404040" w:themeColor="text1" w:themeTint="BF"/>
                <w:sz w:val="26"/>
                <w:szCs w:val="26"/>
              </w:rPr>
            </w:pPr>
            <w:r w:rsidRPr="001E7DF2">
              <w:rPr>
                <w:rFonts w:ascii="Arial Narrow" w:hAnsi="Arial Narrow"/>
                <w:b/>
                <w:color w:val="404040" w:themeColor="text1" w:themeTint="BF"/>
                <w:sz w:val="26"/>
                <w:szCs w:val="26"/>
              </w:rPr>
              <w:t>Необходимо знать</w:t>
            </w:r>
          </w:p>
        </w:tc>
        <w:tc>
          <w:tcPr>
            <w:tcW w:w="9500" w:type="dxa"/>
            <w:tcBorders>
              <w:top w:val="single" w:sz="4" w:space="0" w:color="000000"/>
            </w:tcBorders>
            <w:vAlign w:val="center"/>
          </w:tcPr>
          <w:p w:rsidR="00C23951" w:rsidRPr="001E7DF2" w:rsidRDefault="00FC24D7">
            <w:pPr>
              <w:jc w:val="center"/>
              <w:rPr>
                <w:rFonts w:ascii="Arial Narrow" w:hAnsi="Arial Narrow"/>
                <w:b/>
                <w:color w:val="404040" w:themeColor="text1" w:themeTint="BF"/>
                <w:sz w:val="26"/>
                <w:szCs w:val="26"/>
              </w:rPr>
            </w:pPr>
            <w:r w:rsidRPr="001E7DF2">
              <w:rPr>
                <w:rFonts w:ascii="Arial Narrow" w:hAnsi="Arial Narrow"/>
                <w:b/>
                <w:color w:val="404040" w:themeColor="text1" w:themeTint="BF"/>
                <w:sz w:val="26"/>
                <w:szCs w:val="26"/>
              </w:rPr>
              <w:t>Краткие сведения</w:t>
            </w:r>
          </w:p>
        </w:tc>
        <w:tc>
          <w:tcPr>
            <w:tcW w:w="1912" w:type="dxa"/>
            <w:tcBorders>
              <w:top w:val="single" w:sz="4" w:space="0" w:color="000000"/>
            </w:tcBorders>
            <w:vAlign w:val="center"/>
          </w:tcPr>
          <w:p w:rsidR="00C23951" w:rsidRDefault="00FC24D7">
            <w:pPr>
              <w:jc w:val="center"/>
              <w:rPr>
                <w:rFonts w:ascii="Arial Narrow" w:hAnsi="Arial Narrow"/>
                <w:b/>
                <w:color w:val="404040" w:themeColor="text1" w:themeTint="BF"/>
                <w:sz w:val="24"/>
              </w:rPr>
            </w:pPr>
            <w:r>
              <w:rPr>
                <w:rFonts w:ascii="Arial Narrow" w:hAnsi="Arial Narrow"/>
                <w:b/>
                <w:color w:val="404040" w:themeColor="text1" w:themeTint="BF"/>
                <w:sz w:val="24"/>
              </w:rPr>
              <w:t xml:space="preserve">Полная информация на сайте </w:t>
            </w:r>
          </w:p>
          <w:p w:rsidR="00C23951" w:rsidRDefault="00FC24D7">
            <w:pPr>
              <w:jc w:val="center"/>
              <w:rPr>
                <w:rFonts w:ascii="Arial Narrow" w:hAnsi="Arial Narrow"/>
                <w:b/>
                <w:color w:val="404040" w:themeColor="text1" w:themeTint="BF"/>
                <w:sz w:val="24"/>
              </w:rPr>
            </w:pPr>
            <w:r>
              <w:rPr>
                <w:rFonts w:ascii="Arial Narrow" w:hAnsi="Arial Narrow"/>
                <w:b/>
                <w:color w:val="404040" w:themeColor="text1" w:themeTint="BF"/>
                <w:sz w:val="24"/>
              </w:rPr>
              <w:t>ФНС России www.nalog.</w:t>
            </w:r>
            <w:proofErr w:type="spellStart"/>
            <w:r w:rsidR="008F0426">
              <w:rPr>
                <w:rFonts w:ascii="Arial Narrow" w:hAnsi="Arial Narrow"/>
                <w:b/>
                <w:color w:val="404040" w:themeColor="text1" w:themeTint="BF"/>
                <w:sz w:val="24"/>
                <w:lang w:val="en-US"/>
              </w:rPr>
              <w:t>gov</w:t>
            </w:r>
            <w:proofErr w:type="spellEnd"/>
            <w:r w:rsidR="008F0426" w:rsidRPr="008F0426">
              <w:rPr>
                <w:rFonts w:ascii="Arial Narrow" w:hAnsi="Arial Narrow"/>
                <w:b/>
                <w:color w:val="404040" w:themeColor="text1" w:themeTint="BF"/>
                <w:sz w:val="24"/>
              </w:rPr>
              <w:t>.</w:t>
            </w:r>
            <w:proofErr w:type="spellStart"/>
            <w:r>
              <w:rPr>
                <w:rFonts w:ascii="Arial Narrow" w:hAnsi="Arial Narrow"/>
                <w:b/>
                <w:color w:val="404040" w:themeColor="text1" w:themeTint="BF"/>
                <w:sz w:val="24"/>
              </w:rPr>
              <w:t>ru</w:t>
            </w:r>
            <w:proofErr w:type="spellEnd"/>
          </w:p>
        </w:tc>
        <w:tc>
          <w:tcPr>
            <w:tcW w:w="2195" w:type="dxa"/>
            <w:tcBorders>
              <w:top w:val="single" w:sz="4" w:space="0" w:color="000000"/>
            </w:tcBorders>
            <w:vAlign w:val="center"/>
          </w:tcPr>
          <w:p w:rsidR="00C23951" w:rsidRDefault="00FC24D7">
            <w:pPr>
              <w:jc w:val="center"/>
              <w:rPr>
                <w:rFonts w:ascii="Arial Narrow" w:hAnsi="Arial Narrow"/>
                <w:b/>
                <w:color w:val="404040" w:themeColor="text1" w:themeTint="BF"/>
                <w:sz w:val="20"/>
              </w:rPr>
            </w:pPr>
            <w:r>
              <w:rPr>
                <w:rFonts w:ascii="Arial Narrow" w:hAnsi="Arial Narrow"/>
                <w:b/>
                <w:color w:val="404040" w:themeColor="text1" w:themeTint="BF"/>
                <w:sz w:val="20"/>
              </w:rPr>
              <w:t xml:space="preserve">Полезные сервисы и программное обеспечение на сайте ФНС России </w:t>
            </w:r>
            <w:hyperlink r:id="rId10" w:history="1">
              <w:r>
                <w:rPr>
                  <w:rStyle w:val="a9"/>
                  <w:rFonts w:ascii="Arial Narrow" w:hAnsi="Arial Narrow"/>
                  <w:b/>
                  <w:color w:val="404040" w:themeColor="text1" w:themeTint="BF"/>
                  <w:sz w:val="20"/>
                  <w:u w:val="none"/>
                </w:rPr>
                <w:t>www.nalog.ru</w:t>
              </w:r>
            </w:hyperlink>
            <w:r>
              <w:rPr>
                <w:rFonts w:ascii="Arial Narrow" w:hAnsi="Arial Narrow"/>
                <w:b/>
                <w:color w:val="404040" w:themeColor="text1" w:themeTint="BF"/>
                <w:sz w:val="20"/>
              </w:rPr>
              <w:t xml:space="preserve"> в разделах </w:t>
            </w:r>
          </w:p>
          <w:p w:rsidR="00C23951" w:rsidRDefault="00FC24D7">
            <w:pPr>
              <w:jc w:val="center"/>
              <w:rPr>
                <w:rFonts w:ascii="Arial Narrow" w:hAnsi="Arial Narrow"/>
                <w:b/>
                <w:color w:val="404040" w:themeColor="text1" w:themeTint="BF"/>
                <w:sz w:val="24"/>
              </w:rPr>
            </w:pPr>
            <w:r>
              <w:rPr>
                <w:rFonts w:ascii="Arial Narrow" w:hAnsi="Arial Narrow"/>
                <w:b/>
                <w:color w:val="404040" w:themeColor="text1" w:themeTint="BF"/>
                <w:sz w:val="20"/>
              </w:rPr>
              <w:t>«Все сервисы» и «Программные средства»</w:t>
            </w:r>
          </w:p>
        </w:tc>
      </w:tr>
      <w:tr w:rsidR="00C23951" w:rsidTr="003A308D">
        <w:tc>
          <w:tcPr>
            <w:tcW w:w="2268" w:type="dxa"/>
          </w:tcPr>
          <w:p w:rsidR="00C23951" w:rsidRPr="00B27AC9" w:rsidRDefault="00FC24D7">
            <w:pPr>
              <w:rPr>
                <w:rFonts w:ascii="Arial Narrow" w:hAnsi="Arial Narrow"/>
                <w:b/>
                <w:color w:val="262626" w:themeColor="text1" w:themeTint="D9"/>
                <w:sz w:val="24"/>
                <w:shd w:val="clear" w:color="auto" w:fill="FDFDFD"/>
              </w:rPr>
            </w:pPr>
            <w:r w:rsidRPr="00B27AC9">
              <w:rPr>
                <w:rFonts w:ascii="Arial Narrow" w:hAnsi="Arial Narrow"/>
                <w:b/>
                <w:color w:val="262626" w:themeColor="text1" w:themeTint="D9"/>
                <w:sz w:val="24"/>
                <w:shd w:val="clear" w:color="auto" w:fill="FDFDFD"/>
              </w:rPr>
              <w:t>Общий режим</w:t>
            </w:r>
          </w:p>
          <w:p w:rsidR="00C23951" w:rsidRPr="00B27AC9" w:rsidRDefault="00FC24D7">
            <w:pPr>
              <w:rPr>
                <w:rFonts w:ascii="Arial Narrow" w:hAnsi="Arial Narrow"/>
                <w:color w:val="262626" w:themeColor="text1" w:themeTint="D9"/>
                <w:sz w:val="24"/>
              </w:rPr>
            </w:pPr>
            <w:r w:rsidRPr="00B27AC9">
              <w:rPr>
                <w:rFonts w:ascii="Arial Narrow" w:hAnsi="Arial Narrow"/>
                <w:b/>
                <w:color w:val="262626" w:themeColor="text1" w:themeTint="D9"/>
                <w:sz w:val="24"/>
                <w:shd w:val="clear" w:color="auto" w:fill="FDFDFD"/>
              </w:rPr>
              <w:t>налогообложения</w:t>
            </w:r>
          </w:p>
        </w:tc>
        <w:tc>
          <w:tcPr>
            <w:tcW w:w="9500" w:type="dxa"/>
          </w:tcPr>
          <w:p w:rsidR="00C23951" w:rsidRPr="00B27AC9" w:rsidRDefault="00FC24D7">
            <w:pPr>
              <w:ind w:firstLine="317"/>
              <w:jc w:val="both"/>
              <w:rPr>
                <w:rFonts w:ascii="Arial Narrow" w:hAnsi="Arial Narrow"/>
                <w:color w:val="262626" w:themeColor="text1" w:themeTint="D9"/>
                <w:sz w:val="24"/>
              </w:rPr>
            </w:pPr>
            <w:r w:rsidRPr="00B27AC9">
              <w:rPr>
                <w:rFonts w:ascii="Arial Narrow" w:hAnsi="Arial Narrow"/>
                <w:color w:val="262626" w:themeColor="text1" w:themeTint="D9"/>
                <w:sz w:val="24"/>
              </w:rPr>
              <w:t>Общий режим налогообложения является основным и применяется по умолчанию, если ИП не подал в налоговый орган заявление о переходе на один из специальных налоговых режимов.</w:t>
            </w:r>
          </w:p>
          <w:p w:rsidR="00C23951" w:rsidRPr="00B27AC9" w:rsidRDefault="00FC24D7">
            <w:pPr>
              <w:ind w:firstLine="317"/>
              <w:jc w:val="both"/>
              <w:rPr>
                <w:rFonts w:ascii="Arial Narrow" w:hAnsi="Arial Narrow"/>
                <w:color w:val="262626" w:themeColor="text1" w:themeTint="D9"/>
                <w:sz w:val="24"/>
              </w:rPr>
            </w:pPr>
            <w:r w:rsidRPr="00B27AC9">
              <w:rPr>
                <w:rFonts w:ascii="Arial Narrow" w:hAnsi="Arial Narrow"/>
                <w:color w:val="262626" w:themeColor="text1" w:themeTint="D9"/>
                <w:sz w:val="24"/>
              </w:rPr>
              <w:t>Главные налоги, которые ИП должен уплачивать при общем режиме:</w:t>
            </w:r>
          </w:p>
          <w:p w:rsidR="00C23951" w:rsidRPr="00B27AC9" w:rsidRDefault="00FC24D7">
            <w:pPr>
              <w:numPr>
                <w:ilvl w:val="0"/>
                <w:numId w:val="1"/>
              </w:numPr>
              <w:ind w:left="600" w:firstLine="0"/>
              <w:jc w:val="both"/>
              <w:rPr>
                <w:rFonts w:ascii="Arial Narrow" w:hAnsi="Arial Narrow"/>
                <w:color w:val="262626" w:themeColor="text1" w:themeTint="D9"/>
                <w:sz w:val="24"/>
              </w:rPr>
            </w:pPr>
            <w:r w:rsidRPr="00B27AC9">
              <w:rPr>
                <w:rFonts w:ascii="Arial Narrow" w:hAnsi="Arial Narrow"/>
                <w:color w:val="262626" w:themeColor="text1" w:themeTint="D9"/>
                <w:sz w:val="24"/>
              </w:rPr>
              <w:t>налог на доходы физических лиц (НДФЛ);</w:t>
            </w:r>
          </w:p>
          <w:p w:rsidR="00C23951" w:rsidRPr="00B27AC9" w:rsidRDefault="00FC24D7">
            <w:pPr>
              <w:numPr>
                <w:ilvl w:val="0"/>
                <w:numId w:val="1"/>
              </w:numPr>
              <w:ind w:left="600" w:firstLine="0"/>
              <w:jc w:val="both"/>
              <w:rPr>
                <w:rFonts w:ascii="Arial Narrow" w:hAnsi="Arial Narrow"/>
                <w:color w:val="262626" w:themeColor="text1" w:themeTint="D9"/>
                <w:sz w:val="24"/>
              </w:rPr>
            </w:pPr>
            <w:r w:rsidRPr="00B27AC9">
              <w:rPr>
                <w:rFonts w:ascii="Arial Narrow" w:hAnsi="Arial Narrow"/>
                <w:color w:val="262626" w:themeColor="text1" w:themeTint="D9"/>
                <w:sz w:val="24"/>
              </w:rPr>
              <w:t>налог на добавленную стоимость (НДС).</w:t>
            </w:r>
          </w:p>
        </w:tc>
        <w:tc>
          <w:tcPr>
            <w:tcW w:w="1912" w:type="dxa"/>
          </w:tcPr>
          <w:p w:rsidR="00C23951" w:rsidRPr="00B27AC9" w:rsidRDefault="00FC24D7">
            <w:pPr>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t>Главная</w:t>
            </w:r>
            <w:proofErr w:type="gramEnd"/>
            <w:r w:rsidRPr="00B27AC9">
              <w:rPr>
                <w:rFonts w:ascii="Arial Narrow" w:hAnsi="Arial Narrow"/>
                <w:color w:val="262626" w:themeColor="text1" w:themeTint="D9"/>
                <w:sz w:val="24"/>
              </w:rPr>
              <w:t xml:space="preserve"> - ИП - ИП платят налоги</w:t>
            </w:r>
          </w:p>
        </w:tc>
        <w:tc>
          <w:tcPr>
            <w:tcW w:w="2195" w:type="dxa"/>
          </w:tcPr>
          <w:p w:rsidR="00C23951" w:rsidRPr="00B27AC9" w:rsidRDefault="00FC24D7">
            <w:pPr>
              <w:ind w:right="-108"/>
              <w:rPr>
                <w:rFonts w:ascii="Arial Narrow" w:hAnsi="Arial Narrow"/>
                <w:color w:val="262626" w:themeColor="text1" w:themeTint="D9"/>
                <w:u w:val="single"/>
              </w:rPr>
            </w:pPr>
            <w:r w:rsidRPr="00B27AC9">
              <w:rPr>
                <w:rFonts w:ascii="Arial Narrow" w:hAnsi="Arial Narrow"/>
                <w:color w:val="262626" w:themeColor="text1" w:themeTint="D9"/>
                <w:u w:val="single"/>
              </w:rPr>
              <w:t>Сервисы:</w:t>
            </w:r>
          </w:p>
          <w:p w:rsidR="00C23951" w:rsidRPr="00B27AC9" w:rsidRDefault="00FC24D7">
            <w:pPr>
              <w:ind w:right="-108"/>
              <w:rPr>
                <w:rFonts w:ascii="Arial Narrow" w:hAnsi="Arial Narrow"/>
                <w:color w:val="262626" w:themeColor="text1" w:themeTint="D9"/>
              </w:rPr>
            </w:pPr>
            <w:r w:rsidRPr="00B27AC9">
              <w:rPr>
                <w:rFonts w:ascii="Arial Narrow" w:hAnsi="Arial Narrow"/>
                <w:color w:val="262626" w:themeColor="text1" w:themeTint="D9"/>
              </w:rPr>
              <w:t>«Создай свой бизнес»</w:t>
            </w:r>
          </w:p>
          <w:p w:rsidR="00C23951" w:rsidRPr="00B27AC9" w:rsidRDefault="00FC24D7">
            <w:pPr>
              <w:pStyle w:val="a5"/>
              <w:ind w:left="0" w:right="-108"/>
              <w:rPr>
                <w:rFonts w:ascii="Arial Narrow" w:hAnsi="Arial Narrow"/>
                <w:color w:val="262626" w:themeColor="text1" w:themeTint="D9"/>
                <w:sz w:val="24"/>
              </w:rPr>
            </w:pPr>
            <w:r w:rsidRPr="00B27AC9">
              <w:rPr>
                <w:rFonts w:ascii="Arial Narrow" w:hAnsi="Arial Narrow"/>
                <w:color w:val="262626" w:themeColor="text1" w:themeTint="D9"/>
              </w:rPr>
              <w:t>«Налоговый калькулятор-выбор подходящего режима налогообложения»</w:t>
            </w:r>
          </w:p>
        </w:tc>
      </w:tr>
      <w:tr w:rsidR="00C23951" w:rsidTr="003A308D">
        <w:tc>
          <w:tcPr>
            <w:tcW w:w="2268" w:type="dxa"/>
          </w:tcPr>
          <w:p w:rsidR="00C23951" w:rsidRPr="00B27AC9" w:rsidRDefault="00FC24D7">
            <w:pPr>
              <w:jc w:val="both"/>
              <w:rPr>
                <w:rFonts w:ascii="Arial Narrow" w:hAnsi="Arial Narrow"/>
                <w:b/>
                <w:color w:val="262626" w:themeColor="text1" w:themeTint="D9"/>
                <w:sz w:val="24"/>
              </w:rPr>
            </w:pPr>
            <w:r w:rsidRPr="00B27AC9">
              <w:rPr>
                <w:rFonts w:ascii="Arial Narrow" w:hAnsi="Arial Narrow"/>
                <w:b/>
                <w:color w:val="262626" w:themeColor="text1" w:themeTint="D9"/>
                <w:sz w:val="24"/>
              </w:rPr>
              <w:t>Налог на доходы физических лиц (НДФЛ)</w:t>
            </w:r>
          </w:p>
          <w:p w:rsidR="00C23951" w:rsidRPr="00B27AC9" w:rsidRDefault="00C23951">
            <w:pPr>
              <w:rPr>
                <w:rFonts w:ascii="Arial Narrow" w:hAnsi="Arial Narrow"/>
                <w:color w:val="262626" w:themeColor="text1" w:themeTint="D9"/>
                <w:sz w:val="24"/>
              </w:rPr>
            </w:pPr>
          </w:p>
        </w:tc>
        <w:tc>
          <w:tcPr>
            <w:tcW w:w="9500" w:type="dxa"/>
          </w:tcPr>
          <w:p w:rsidR="00DD53FF" w:rsidRPr="00B27AC9" w:rsidRDefault="00DD53FF" w:rsidP="00DD53FF">
            <w:pPr>
              <w:pStyle w:val="a5"/>
              <w:ind w:left="0"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Налоговая декларация о фактически полученных доходах представляется в налоговый орган по месту учета налогоплательщика не позднее </w:t>
            </w:r>
            <w:r w:rsidRPr="00B27AC9">
              <w:rPr>
                <w:rFonts w:ascii="Arial Narrow" w:hAnsi="Arial Narrow"/>
                <w:b/>
                <w:color w:val="262626" w:themeColor="text1" w:themeTint="D9"/>
                <w:sz w:val="24"/>
              </w:rPr>
              <w:t>30 апреля года</w:t>
            </w:r>
            <w:r w:rsidRPr="00B27AC9">
              <w:rPr>
                <w:rFonts w:ascii="Arial Narrow" w:hAnsi="Arial Narrow"/>
                <w:color w:val="262626" w:themeColor="text1" w:themeTint="D9"/>
                <w:sz w:val="24"/>
              </w:rPr>
              <w:t xml:space="preserve">, следующего за истекшим </w:t>
            </w:r>
            <w:hyperlink r:id="rId11" w:history="1">
              <w:r w:rsidRPr="00B27AC9">
                <w:rPr>
                  <w:rFonts w:ascii="Arial Narrow" w:hAnsi="Arial Narrow"/>
                  <w:color w:val="262626" w:themeColor="text1" w:themeTint="D9"/>
                  <w:sz w:val="24"/>
                </w:rPr>
                <w:t>налоговым периодом</w:t>
              </w:r>
            </w:hyperlink>
            <w:r w:rsidRPr="00B27AC9">
              <w:rPr>
                <w:rFonts w:ascii="Arial Narrow" w:hAnsi="Arial Narrow"/>
                <w:color w:val="262626" w:themeColor="text1" w:themeTint="D9"/>
                <w:sz w:val="24"/>
              </w:rPr>
              <w:t xml:space="preserve"> (форма 3-НДФЛ, КНД 1151020).</w:t>
            </w:r>
          </w:p>
          <w:p w:rsidR="00DD53FF" w:rsidRPr="00B27AC9" w:rsidRDefault="00DD53FF" w:rsidP="00DD53FF">
            <w:pPr>
              <w:pStyle w:val="a5"/>
              <w:ind w:left="0"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Сумма налога по итогам налогового периода, уплачивается в срок </w:t>
            </w:r>
            <w:r w:rsidRPr="00B27AC9">
              <w:rPr>
                <w:rFonts w:ascii="Arial Narrow" w:hAnsi="Arial Narrow"/>
                <w:b/>
                <w:color w:val="262626" w:themeColor="text1" w:themeTint="D9"/>
                <w:sz w:val="24"/>
              </w:rPr>
              <w:t>не позднее 15 июля</w:t>
            </w:r>
            <w:r w:rsidRPr="00B27AC9">
              <w:rPr>
                <w:rFonts w:ascii="Arial Narrow" w:hAnsi="Arial Narrow"/>
                <w:color w:val="262626" w:themeColor="text1" w:themeTint="D9"/>
                <w:sz w:val="24"/>
              </w:rPr>
              <w:t xml:space="preserve"> года, следующего за истекшим налоговым периодом.</w:t>
            </w:r>
          </w:p>
          <w:p w:rsidR="00DD53FF" w:rsidRPr="00B27AC9" w:rsidRDefault="00DD53FF" w:rsidP="00DD53FF">
            <w:pPr>
              <w:pStyle w:val="a5"/>
              <w:ind w:left="0"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ИП, нотариусы, адвокаты и другие лица, занимающиеся в установленном действующим законодательством порядке частной практикой, самостоятельно исчисляют и уплачивают налог на доходы физических лиц по суммам доходов, полученных от осуществления такой деятельности. ИП по итогам первого квартала, полугодия, девяти месяцев исчисляют сумму авансовых платежей исходя из ставки налога, фактически полученных доходов, профессиональных и стандартных налоговых вычетов, а также с учетом ранее исчисленных сумм авансовых платежей.</w:t>
            </w:r>
          </w:p>
          <w:p w:rsidR="00DD53FF" w:rsidRPr="00B27AC9" w:rsidRDefault="00DD53FF" w:rsidP="00DD53FF">
            <w:pPr>
              <w:pStyle w:val="a5"/>
              <w:ind w:left="0"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Авансовые платежи по итогам первого квартала, полугодия, девяти месяцев уплачиваются ИП не позднее 25-го числа первого месяца, следующего соответственно за первым кварталом, полугодием, девятью месяцами налогового периода.</w:t>
            </w:r>
          </w:p>
          <w:p w:rsidR="00DD53FF" w:rsidRPr="00B27AC9" w:rsidRDefault="00DD53FF" w:rsidP="00DD53FF">
            <w:pPr>
              <w:pStyle w:val="a5"/>
              <w:ind w:left="0"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В случае прекращения деятельности до конца налогового периода, налогоплательщики обязаны в </w:t>
            </w:r>
            <w:r w:rsidRPr="00B27AC9">
              <w:rPr>
                <w:rFonts w:ascii="Arial Narrow" w:hAnsi="Arial Narrow"/>
                <w:b/>
                <w:color w:val="262626" w:themeColor="text1" w:themeTint="D9"/>
                <w:sz w:val="24"/>
              </w:rPr>
              <w:t>пятидневный срок</w:t>
            </w:r>
            <w:r w:rsidRPr="00B27AC9">
              <w:rPr>
                <w:rFonts w:ascii="Arial Narrow" w:hAnsi="Arial Narrow"/>
                <w:color w:val="262626" w:themeColor="text1" w:themeTint="D9"/>
                <w:sz w:val="24"/>
              </w:rPr>
              <w:t xml:space="preserve"> со дня прекращения такой деятельности представить налоговую декларацию о фактически полученных доходах в текущем налоговом периоде.</w:t>
            </w:r>
          </w:p>
          <w:p w:rsidR="00DD53FF" w:rsidRPr="00B27AC9" w:rsidRDefault="00DD53FF" w:rsidP="00DD53FF">
            <w:pPr>
              <w:pStyle w:val="a5"/>
              <w:ind w:left="0"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Уплата налога при прекращении деятельности производится не позднее чем через </w:t>
            </w:r>
            <w:r w:rsidRPr="00B27AC9">
              <w:rPr>
                <w:rFonts w:ascii="Arial Narrow" w:hAnsi="Arial Narrow"/>
                <w:b/>
                <w:color w:val="262626" w:themeColor="text1" w:themeTint="D9"/>
                <w:sz w:val="24"/>
              </w:rPr>
              <w:t xml:space="preserve">15 </w:t>
            </w:r>
            <w:r w:rsidRPr="00B27AC9">
              <w:rPr>
                <w:rFonts w:ascii="Arial Narrow" w:hAnsi="Arial Narrow"/>
                <w:b/>
                <w:color w:val="262626" w:themeColor="text1" w:themeTint="D9"/>
                <w:sz w:val="24"/>
              </w:rPr>
              <w:lastRenderedPageBreak/>
              <w:t>календарных дней</w:t>
            </w:r>
            <w:r w:rsidRPr="00B27AC9">
              <w:rPr>
                <w:rFonts w:ascii="Arial Narrow" w:hAnsi="Arial Narrow"/>
                <w:color w:val="262626" w:themeColor="text1" w:themeTint="D9"/>
                <w:sz w:val="24"/>
              </w:rPr>
              <w:t xml:space="preserve"> с момента подачи такой декларации.</w:t>
            </w:r>
          </w:p>
          <w:p w:rsidR="00DD53FF" w:rsidRPr="00B27AC9" w:rsidRDefault="00DD53FF" w:rsidP="00DD53FF">
            <w:pPr>
              <w:pStyle w:val="a5"/>
              <w:ind w:left="0"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В соответствии с Федеральным законом от 23.11.2020 № 372-ФЗ с 01.01.2021 вводится  прогрессивная ставка налога на доходы физических  лиц в размере 15%. Ставка в размере 15% применяется в том случае, если годовой доход н</w:t>
            </w:r>
            <w:r w:rsidR="0059299D">
              <w:rPr>
                <w:rFonts w:ascii="Arial Narrow" w:hAnsi="Arial Narrow"/>
                <w:color w:val="262626" w:themeColor="text1" w:themeTint="D9"/>
                <w:sz w:val="24"/>
              </w:rPr>
              <w:t xml:space="preserve">алогоплательщика превысит 5 </w:t>
            </w:r>
            <w:proofErr w:type="gramStart"/>
            <w:r w:rsidR="0059299D">
              <w:rPr>
                <w:rFonts w:ascii="Arial Narrow" w:hAnsi="Arial Narrow"/>
                <w:color w:val="262626" w:themeColor="text1" w:themeTint="D9"/>
                <w:sz w:val="24"/>
              </w:rPr>
              <w:t>млн</w:t>
            </w:r>
            <w:proofErr w:type="gramEnd"/>
            <w:r w:rsidR="0059299D">
              <w:rPr>
                <w:rFonts w:ascii="Arial Narrow" w:hAnsi="Arial Narrow"/>
                <w:color w:val="262626" w:themeColor="text1" w:themeTint="D9"/>
                <w:sz w:val="24"/>
              </w:rPr>
              <w:t xml:space="preserve"> </w:t>
            </w:r>
            <w:r w:rsidRPr="00B27AC9">
              <w:rPr>
                <w:rFonts w:ascii="Arial Narrow" w:hAnsi="Arial Narrow"/>
                <w:color w:val="262626" w:themeColor="text1" w:themeTint="D9"/>
                <w:sz w:val="24"/>
              </w:rPr>
              <w:t xml:space="preserve">руб. </w:t>
            </w:r>
          </w:p>
          <w:p w:rsidR="00C23951" w:rsidRPr="00B27AC9" w:rsidRDefault="00DD53FF" w:rsidP="00DD53FF">
            <w:pPr>
              <w:pStyle w:val="a5"/>
              <w:ind w:left="0"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В соответствии с Федеральным законом от 01.04.2020 №102-ФЗ (в ст.214.2 НК РФ) с  01.01.2021 года вступают в силу  дополнения в НК РФ в части налогообложения процентов по вкладам физических лиц. Данными изменениями устанавливается ставка по НДФЛ в размере 13% в отношении доходов в виде процентов по вкладам (остаткам на счетах) в банках (данное положение применяются к доходам, полученным налогоплательщиками, начиная с 1 января 2021).</w:t>
            </w:r>
          </w:p>
        </w:tc>
        <w:tc>
          <w:tcPr>
            <w:tcW w:w="1912" w:type="dxa"/>
          </w:tcPr>
          <w:p w:rsidR="00C23951" w:rsidRPr="00B27AC9" w:rsidRDefault="00FC24D7">
            <w:pPr>
              <w:pStyle w:val="a5"/>
              <w:ind w:left="57"/>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lastRenderedPageBreak/>
              <w:t>Главная</w:t>
            </w:r>
            <w:proofErr w:type="gramEnd"/>
            <w:r w:rsidRPr="00B27AC9">
              <w:rPr>
                <w:rFonts w:ascii="Arial Narrow" w:hAnsi="Arial Narrow"/>
                <w:color w:val="262626" w:themeColor="text1" w:themeTint="D9"/>
                <w:sz w:val="24"/>
              </w:rPr>
              <w:t xml:space="preserve"> - ИП - ИП платят налоги – НДФЛ</w:t>
            </w:r>
          </w:p>
          <w:p w:rsidR="00C23951" w:rsidRPr="00B27AC9" w:rsidRDefault="00C23951">
            <w:pPr>
              <w:pStyle w:val="a5"/>
              <w:ind w:left="57"/>
              <w:rPr>
                <w:rFonts w:ascii="Arial Narrow" w:hAnsi="Arial Narrow"/>
                <w:color w:val="262626" w:themeColor="text1" w:themeTint="D9"/>
                <w:sz w:val="24"/>
              </w:rPr>
            </w:pP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Главная-Документы-Налоговый кодекс</w:t>
            </w:r>
          </w:p>
        </w:tc>
        <w:tc>
          <w:tcPr>
            <w:tcW w:w="2195" w:type="dxa"/>
          </w:tcPr>
          <w:p w:rsidR="00C23951" w:rsidRPr="00B27AC9" w:rsidRDefault="00FC24D7">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«Создай свой бизнес»</w:t>
            </w:r>
          </w:p>
          <w:p w:rsidR="00C23951" w:rsidRPr="00B27AC9" w:rsidRDefault="00C23951">
            <w:pPr>
              <w:pStyle w:val="a5"/>
              <w:ind w:left="57"/>
              <w:rPr>
                <w:rFonts w:ascii="Arial Narrow" w:hAnsi="Arial Narrow"/>
                <w:color w:val="262626" w:themeColor="text1" w:themeTint="D9"/>
                <w:sz w:val="24"/>
              </w:rPr>
            </w:pPr>
          </w:p>
          <w:p w:rsidR="00C23951" w:rsidRPr="00B27AC9" w:rsidRDefault="00FC24D7">
            <w:pPr>
              <w:pStyle w:val="a5"/>
              <w:ind w:left="57"/>
              <w:rPr>
                <w:rFonts w:ascii="Arial Narrow" w:hAnsi="Arial Narrow"/>
                <w:color w:val="262626" w:themeColor="text1" w:themeTint="D9"/>
                <w:sz w:val="24"/>
                <w:u w:val="single"/>
              </w:rPr>
            </w:pPr>
            <w:proofErr w:type="gramStart"/>
            <w:r w:rsidRPr="00B27AC9">
              <w:rPr>
                <w:rFonts w:ascii="Arial Narrow" w:hAnsi="Arial Narrow"/>
                <w:color w:val="262626" w:themeColor="text1" w:themeTint="D9"/>
                <w:sz w:val="24"/>
                <w:u w:val="single"/>
              </w:rPr>
              <w:t>ПО</w:t>
            </w:r>
            <w:proofErr w:type="gramEnd"/>
            <w:r w:rsidRPr="00B27AC9">
              <w:rPr>
                <w:rFonts w:ascii="Arial Narrow" w:hAnsi="Arial Narrow"/>
                <w:color w:val="262626" w:themeColor="text1" w:themeTint="D9"/>
                <w:sz w:val="24"/>
                <w:u w:val="single"/>
              </w:rPr>
              <w:t xml:space="preserve"> </w:t>
            </w:r>
            <w:proofErr w:type="gramStart"/>
            <w:r w:rsidRPr="00B27AC9">
              <w:rPr>
                <w:rFonts w:ascii="Arial Narrow" w:hAnsi="Arial Narrow"/>
                <w:color w:val="262626" w:themeColor="text1" w:themeTint="D9"/>
                <w:sz w:val="24"/>
                <w:u w:val="single"/>
              </w:rPr>
              <w:t>для</w:t>
            </w:r>
            <w:proofErr w:type="gramEnd"/>
            <w:r w:rsidRPr="00B27AC9">
              <w:rPr>
                <w:rFonts w:ascii="Arial Narrow" w:hAnsi="Arial Narrow"/>
                <w:color w:val="262626" w:themeColor="text1" w:themeTint="D9"/>
                <w:sz w:val="24"/>
                <w:u w:val="single"/>
              </w:rPr>
              <w:t xml:space="preserve"> заполнения декларации:</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«Декларация»</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«Налогоплательщик ЮЛ»</w:t>
            </w:r>
          </w:p>
          <w:p w:rsidR="00C23951" w:rsidRPr="00B27AC9" w:rsidRDefault="00C23951">
            <w:pPr>
              <w:pStyle w:val="a5"/>
              <w:ind w:left="57"/>
              <w:rPr>
                <w:rFonts w:ascii="Arial Narrow" w:hAnsi="Arial Narrow"/>
                <w:color w:val="262626" w:themeColor="text1" w:themeTint="D9"/>
                <w:sz w:val="24"/>
              </w:rPr>
            </w:pPr>
          </w:p>
          <w:p w:rsidR="00C23951" w:rsidRPr="00B27AC9" w:rsidRDefault="00C23951">
            <w:pPr>
              <w:pStyle w:val="a5"/>
              <w:ind w:left="57"/>
              <w:rPr>
                <w:rFonts w:ascii="Arial Narrow" w:hAnsi="Arial Narrow"/>
                <w:color w:val="262626" w:themeColor="text1" w:themeTint="D9"/>
                <w:sz w:val="24"/>
              </w:rPr>
            </w:pPr>
          </w:p>
        </w:tc>
      </w:tr>
      <w:tr w:rsidR="00C23951" w:rsidTr="003A308D">
        <w:tc>
          <w:tcPr>
            <w:tcW w:w="2268" w:type="dxa"/>
          </w:tcPr>
          <w:p w:rsidR="00C23951" w:rsidRPr="00B27AC9" w:rsidRDefault="00FC24D7">
            <w:pPr>
              <w:jc w:val="both"/>
              <w:rPr>
                <w:rFonts w:ascii="Arial Narrow" w:hAnsi="Arial Narrow"/>
                <w:b/>
                <w:color w:val="262626" w:themeColor="text1" w:themeTint="D9"/>
                <w:sz w:val="24"/>
              </w:rPr>
            </w:pPr>
            <w:r w:rsidRPr="00B27AC9">
              <w:rPr>
                <w:rFonts w:ascii="Arial Narrow" w:hAnsi="Arial Narrow"/>
                <w:b/>
                <w:color w:val="262626" w:themeColor="text1" w:themeTint="D9"/>
                <w:sz w:val="24"/>
              </w:rPr>
              <w:lastRenderedPageBreak/>
              <w:t>Налог на добавленную стоимость (НДС)</w:t>
            </w:r>
          </w:p>
          <w:p w:rsidR="00C23951" w:rsidRPr="00B27AC9" w:rsidRDefault="00C23951">
            <w:pPr>
              <w:rPr>
                <w:rFonts w:ascii="Arial Narrow" w:hAnsi="Arial Narrow"/>
                <w:color w:val="262626" w:themeColor="text1" w:themeTint="D9"/>
                <w:sz w:val="24"/>
              </w:rPr>
            </w:pPr>
          </w:p>
        </w:tc>
        <w:tc>
          <w:tcPr>
            <w:tcW w:w="9500" w:type="dxa"/>
            <w:tcBorders>
              <w:bottom w:val="single" w:sz="4" w:space="0" w:color="000000"/>
            </w:tcBorders>
          </w:tcPr>
          <w:p w:rsidR="008D2B06" w:rsidRPr="00B27AC9" w:rsidRDefault="008D2B06" w:rsidP="00DD53FF">
            <w:pPr>
              <w:autoSpaceDE w:val="0"/>
              <w:autoSpaceDN w:val="0"/>
              <w:adjustRightInd w:val="0"/>
              <w:ind w:firstLine="327"/>
              <w:jc w:val="both"/>
              <w:rPr>
                <w:rFonts w:ascii="Arial Narrow" w:hAnsi="Arial Narrow" w:cs="Arial"/>
                <w:color w:val="262626" w:themeColor="text1" w:themeTint="D9"/>
                <w:sz w:val="24"/>
                <w:szCs w:val="24"/>
              </w:rPr>
            </w:pPr>
            <w:bookmarkStart w:id="0" w:name="Par2"/>
            <w:bookmarkEnd w:id="0"/>
            <w:r w:rsidRPr="00B27AC9">
              <w:rPr>
                <w:rFonts w:ascii="Arial Narrow" w:hAnsi="Arial Narrow" w:cs="Arial"/>
                <w:color w:val="262626" w:themeColor="text1" w:themeTint="D9"/>
                <w:sz w:val="24"/>
                <w:szCs w:val="24"/>
              </w:rPr>
              <w:t>НДС</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добавленную</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стоимость</w:t>
            </w:r>
            <w:r w:rsidRPr="00B27AC9">
              <w:rPr>
                <w:rFonts w:ascii="Arial Narrow" w:hAnsi="Arial Narrow"/>
                <w:color w:val="262626" w:themeColor="text1" w:themeTint="D9"/>
                <w:sz w:val="24"/>
                <w:szCs w:val="24"/>
              </w:rPr>
              <w:t xml:space="preserve">) - </w:t>
            </w:r>
            <w:r w:rsidRPr="00B27AC9">
              <w:rPr>
                <w:rFonts w:ascii="Arial Narrow" w:hAnsi="Arial Narrow" w:cs="Arial"/>
                <w:color w:val="262626" w:themeColor="text1" w:themeTint="D9"/>
                <w:sz w:val="24"/>
                <w:szCs w:val="24"/>
              </w:rPr>
              <w:t>это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федеральный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косвенный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которым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облагается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добавленная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стоимость</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товаров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работ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услуг</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имущественных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прав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Продавец</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предъявляет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его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покупателю</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дополнительно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цене</w:t>
            </w:r>
            <w:r w:rsidRPr="00B27AC9">
              <w:rPr>
                <w:rFonts w:ascii="Arial Narrow" w:hAnsi="Arial Narrow"/>
                <w:color w:val="262626" w:themeColor="text1" w:themeTint="D9"/>
                <w:sz w:val="24"/>
                <w:szCs w:val="24"/>
              </w:rPr>
              <w:t>.</w:t>
            </w:r>
            <w:r w:rsidRPr="00B27AC9">
              <w:rPr>
                <w:rFonts w:ascii="Arial Narrow" w:hAnsi="Arial Narrow" w:cs="Arial"/>
                <w:color w:val="262626" w:themeColor="text1" w:themeTint="D9"/>
                <w:sz w:val="24"/>
                <w:szCs w:val="24"/>
              </w:rPr>
              <w:t xml:space="preserve"> </w:t>
            </w:r>
          </w:p>
          <w:p w:rsidR="008D2B06" w:rsidRPr="00B27AC9" w:rsidRDefault="008D2B06" w:rsidP="00DD53FF">
            <w:pPr>
              <w:autoSpaceDE w:val="0"/>
              <w:autoSpaceDN w:val="0"/>
              <w:adjustRightInd w:val="0"/>
              <w:ind w:firstLine="327"/>
              <w:jc w:val="both"/>
              <w:rPr>
                <w:rFonts w:ascii="Arial Narrow" w:hAnsi="Arial Narrow" w:cs="Arial"/>
                <w:color w:val="262626" w:themeColor="text1" w:themeTint="D9"/>
                <w:sz w:val="24"/>
                <w:szCs w:val="24"/>
              </w:rPr>
            </w:pPr>
            <w:r w:rsidRPr="00B27AC9">
              <w:rPr>
                <w:rFonts w:ascii="Arial Narrow" w:hAnsi="Arial Narrow" w:cs="Arial"/>
                <w:color w:val="262626" w:themeColor="text1" w:themeTint="D9"/>
                <w:sz w:val="24"/>
                <w:szCs w:val="24"/>
              </w:rPr>
              <w:t xml:space="preserve">По НДС установлены </w:t>
            </w:r>
            <w:proofErr w:type="gramStart"/>
            <w:r w:rsidRPr="00B27AC9">
              <w:rPr>
                <w:rFonts w:ascii="Arial Narrow" w:hAnsi="Arial Narrow" w:cs="Arial"/>
                <w:color w:val="262626" w:themeColor="text1" w:themeTint="D9"/>
                <w:sz w:val="24"/>
                <w:szCs w:val="24"/>
              </w:rPr>
              <w:t>три основные ставки</w:t>
            </w:r>
            <w:proofErr w:type="gramEnd"/>
            <w:r w:rsidRPr="00B27AC9">
              <w:rPr>
                <w:rFonts w:ascii="Arial Narrow" w:hAnsi="Arial Narrow" w:cs="Arial"/>
                <w:color w:val="262626" w:themeColor="text1" w:themeTint="D9"/>
                <w:sz w:val="24"/>
                <w:szCs w:val="24"/>
              </w:rPr>
              <w:t xml:space="preserve"> - 20%, 10% и 0%, а также расчетные ставки 10/110, 20/120, </w:t>
            </w:r>
            <w:r w:rsidR="00E15A6B">
              <w:rPr>
                <w:rFonts w:ascii="Arial Narrow" w:hAnsi="Arial Narrow" w:cs="Arial"/>
                <w:color w:val="404040" w:themeColor="text1" w:themeTint="BF"/>
                <w:sz w:val="24"/>
                <w:szCs w:val="24"/>
              </w:rPr>
              <w:t xml:space="preserve">16,67, </w:t>
            </w:r>
            <w:r w:rsidRPr="00B27AC9">
              <w:rPr>
                <w:rFonts w:ascii="Arial Narrow" w:hAnsi="Arial Narrow" w:cs="Arial"/>
                <w:color w:val="262626" w:themeColor="text1" w:themeTint="D9"/>
                <w:sz w:val="24"/>
                <w:szCs w:val="24"/>
              </w:rPr>
              <w:t>которые используются в зависимости от вида операции.</w:t>
            </w:r>
          </w:p>
          <w:p w:rsidR="008D2B06" w:rsidRPr="00B27AC9" w:rsidRDefault="008D2B06" w:rsidP="00DD53FF">
            <w:pPr>
              <w:autoSpaceDE w:val="0"/>
              <w:autoSpaceDN w:val="0"/>
              <w:adjustRightInd w:val="0"/>
              <w:ind w:firstLine="327"/>
              <w:jc w:val="both"/>
              <w:rPr>
                <w:rFonts w:ascii="Arial Narrow" w:hAnsi="Arial Narrow"/>
                <w:color w:val="262626" w:themeColor="text1" w:themeTint="D9"/>
                <w:sz w:val="24"/>
                <w:szCs w:val="24"/>
              </w:rPr>
            </w:pPr>
            <w:r w:rsidRPr="00B27AC9">
              <w:rPr>
                <w:rFonts w:ascii="Arial Narrow" w:hAnsi="Arial Narrow" w:cs="Arial"/>
                <w:color w:val="262626" w:themeColor="text1" w:themeTint="D9"/>
                <w:sz w:val="24"/>
                <w:szCs w:val="24"/>
              </w:rPr>
              <w:t>Плательщиками НДС являются (</w:t>
            </w:r>
            <w:hyperlink r:id="rId12" w:history="1">
              <w:r w:rsidRPr="00B27AC9">
                <w:rPr>
                  <w:rStyle w:val="a9"/>
                  <w:rFonts w:ascii="Arial Narrow" w:hAnsi="Arial Narrow" w:cs="Arial"/>
                  <w:color w:val="262626" w:themeColor="text1" w:themeTint="D9"/>
                  <w:sz w:val="24"/>
                  <w:szCs w:val="24"/>
                  <w:u w:val="none"/>
                </w:rPr>
                <w:t>п. 1 ст. 143</w:t>
              </w:r>
            </w:hyperlink>
            <w:r w:rsidRPr="00B27AC9">
              <w:rPr>
                <w:rFonts w:ascii="Arial Narrow" w:hAnsi="Arial Narrow" w:cs="Arial"/>
                <w:color w:val="262626" w:themeColor="text1" w:themeTint="D9"/>
                <w:sz w:val="24"/>
                <w:szCs w:val="24"/>
              </w:rPr>
              <w:t xml:space="preserve"> НК РФ): индивидуальные предприниматели, применяющие общую систему налогообложения, импортеры товаров в Россию,</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плательщики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единого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сельскохозяйственного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налога (с</w:t>
            </w:r>
            <w:r w:rsidRPr="00B27AC9">
              <w:rPr>
                <w:rFonts w:ascii="Arial Narrow" w:hAnsi="Arial Narrow"/>
                <w:color w:val="262626" w:themeColor="text1" w:themeTint="D9"/>
                <w:sz w:val="24"/>
                <w:szCs w:val="24"/>
              </w:rPr>
              <w:t xml:space="preserve"> 01.01.2019).</w:t>
            </w:r>
          </w:p>
          <w:p w:rsidR="008D2B06" w:rsidRPr="00B27AC9" w:rsidRDefault="008D2B06" w:rsidP="00DD53FF">
            <w:pPr>
              <w:ind w:firstLine="327"/>
              <w:jc w:val="both"/>
              <w:rPr>
                <w:rFonts w:ascii="Arial Narrow" w:hAnsi="Arial Narrow"/>
                <w:color w:val="262626" w:themeColor="text1" w:themeTint="D9"/>
                <w:sz w:val="24"/>
                <w:szCs w:val="24"/>
              </w:rPr>
            </w:pPr>
            <w:r w:rsidRPr="00B27AC9">
              <w:rPr>
                <w:rFonts w:ascii="Arial Narrow" w:hAnsi="Arial Narrow" w:cs="Arial"/>
                <w:color w:val="262626" w:themeColor="text1" w:themeTint="D9"/>
                <w:sz w:val="24"/>
                <w:szCs w:val="24"/>
              </w:rPr>
              <w:t>Налогоплательщики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исчисляют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НДС</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w:t>
            </w:r>
            <w:r w:rsidRPr="00B27AC9">
              <w:rPr>
                <w:rFonts w:ascii="Arial Narrow" w:hAnsi="Arial Narrow"/>
                <w:color w:val="262626" w:themeColor="text1" w:themeTint="D9"/>
                <w:sz w:val="24"/>
                <w:szCs w:val="24"/>
              </w:rPr>
              <w:t xml:space="preserve">. 1 </w:t>
            </w:r>
            <w:r w:rsidRPr="00B27AC9">
              <w:rPr>
                <w:rFonts w:ascii="Arial Narrow" w:hAnsi="Arial Narrow" w:cs="Arial"/>
                <w:color w:val="262626" w:themeColor="text1" w:themeTint="D9"/>
                <w:sz w:val="24"/>
                <w:szCs w:val="24"/>
              </w:rPr>
              <w:t>ст</w:t>
            </w:r>
            <w:r w:rsidRPr="00B27AC9">
              <w:rPr>
                <w:rFonts w:ascii="Arial Narrow" w:hAnsi="Arial Narrow"/>
                <w:color w:val="262626" w:themeColor="text1" w:themeTint="D9"/>
                <w:sz w:val="24"/>
                <w:szCs w:val="24"/>
              </w:rPr>
              <w:t xml:space="preserve">. 146, </w:t>
            </w:r>
            <w:r w:rsidRPr="00B27AC9">
              <w:rPr>
                <w:rFonts w:ascii="Arial Narrow" w:hAnsi="Arial Narrow" w:cs="Arial"/>
                <w:color w:val="262626" w:themeColor="text1" w:themeTint="D9"/>
                <w:sz w:val="24"/>
                <w:szCs w:val="24"/>
              </w:rPr>
              <w:t>ст</w:t>
            </w:r>
            <w:r w:rsidRPr="00B27AC9">
              <w:rPr>
                <w:rFonts w:ascii="Arial Narrow" w:hAnsi="Arial Narrow"/>
                <w:color w:val="262626" w:themeColor="text1" w:themeTint="D9"/>
                <w:sz w:val="24"/>
                <w:szCs w:val="24"/>
              </w:rPr>
              <w:t xml:space="preserve">. 168 </w:t>
            </w:r>
            <w:r w:rsidRPr="00B27AC9">
              <w:rPr>
                <w:rFonts w:ascii="Arial Narrow" w:hAnsi="Arial Narrow" w:cs="Arial"/>
                <w:color w:val="262626" w:themeColor="text1" w:themeTint="D9"/>
                <w:sz w:val="24"/>
                <w:szCs w:val="24"/>
              </w:rPr>
              <w:t>НК</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РФ</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продаже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товаров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работ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услуг</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безвозмездной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передаче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имущества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оказании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услуг</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выполнении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работ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получении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авансов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покупателей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заказчиков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импорте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ввозе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товаров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РФ</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выполнении</w:t>
            </w:r>
            <w:r w:rsidRPr="00B27AC9">
              <w:rPr>
                <w:rFonts w:ascii="Arial Narrow" w:hAnsi="Arial Narrow"/>
                <w:color w:val="262626" w:themeColor="text1" w:themeTint="D9"/>
                <w:sz w:val="24"/>
                <w:szCs w:val="24"/>
              </w:rPr>
              <w:t xml:space="preserve">  </w:t>
            </w:r>
            <w:proofErr w:type="spellStart"/>
            <w:proofErr w:type="gramStart"/>
            <w:r w:rsidRPr="00B27AC9">
              <w:rPr>
                <w:rFonts w:ascii="Arial Narrow" w:hAnsi="Arial Narrow" w:cs="Arial"/>
                <w:color w:val="262626" w:themeColor="text1" w:themeTint="D9"/>
                <w:sz w:val="24"/>
                <w:szCs w:val="24"/>
              </w:rPr>
              <w:t>строительно</w:t>
            </w:r>
            <w:proofErr w:type="spellEnd"/>
            <w:r w:rsidRPr="00B27AC9">
              <w:rPr>
                <w:rFonts w:ascii="Arial Narrow" w:hAnsi="Arial Narrow"/>
                <w:color w:val="262626" w:themeColor="text1" w:themeTint="D9"/>
                <w:sz w:val="24"/>
                <w:szCs w:val="24"/>
              </w:rPr>
              <w:t xml:space="preserve"> – </w:t>
            </w:r>
            <w:r w:rsidRPr="00B27AC9">
              <w:rPr>
                <w:rFonts w:ascii="Arial Narrow" w:hAnsi="Arial Narrow" w:cs="Arial"/>
                <w:color w:val="262626" w:themeColor="text1" w:themeTint="D9"/>
                <w:sz w:val="24"/>
                <w:szCs w:val="24"/>
              </w:rPr>
              <w:t>монтажных</w:t>
            </w:r>
            <w:proofErr w:type="gramEnd"/>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работ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для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собственного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потребления</w:t>
            </w:r>
            <w:r w:rsidRPr="00B27AC9">
              <w:rPr>
                <w:rFonts w:ascii="Arial Narrow" w:hAnsi="Arial Narrow"/>
                <w:color w:val="262626" w:themeColor="text1" w:themeTint="D9"/>
                <w:sz w:val="24"/>
                <w:szCs w:val="24"/>
              </w:rPr>
              <w:t xml:space="preserve">. </w:t>
            </w:r>
          </w:p>
          <w:p w:rsidR="008D2B06" w:rsidRPr="00B27AC9" w:rsidRDefault="008D2B06" w:rsidP="00DD53FF">
            <w:pPr>
              <w:ind w:firstLine="327"/>
              <w:jc w:val="both"/>
              <w:rPr>
                <w:rFonts w:ascii="Arial Narrow" w:hAnsi="Arial Narrow"/>
                <w:color w:val="262626" w:themeColor="text1" w:themeTint="D9"/>
                <w:sz w:val="24"/>
                <w:szCs w:val="24"/>
              </w:rPr>
            </w:pPr>
            <w:r w:rsidRPr="00B27AC9">
              <w:rPr>
                <w:rFonts w:ascii="Arial Narrow" w:hAnsi="Arial Narrow" w:cs="Arial"/>
                <w:color w:val="262626" w:themeColor="text1" w:themeTint="D9"/>
                <w:sz w:val="24"/>
                <w:szCs w:val="24"/>
              </w:rPr>
              <w:t>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определенных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случаях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исчисляется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уплачивается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налоговым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агентом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ст</w:t>
            </w:r>
            <w:r w:rsidRPr="00B27AC9">
              <w:rPr>
                <w:rFonts w:ascii="Arial Narrow" w:hAnsi="Arial Narrow"/>
                <w:color w:val="262626" w:themeColor="text1" w:themeTint="D9"/>
                <w:sz w:val="24"/>
                <w:szCs w:val="24"/>
              </w:rPr>
              <w:t xml:space="preserve">.161 </w:t>
            </w:r>
            <w:r w:rsidRPr="00B27AC9">
              <w:rPr>
                <w:rFonts w:ascii="Arial Narrow" w:hAnsi="Arial Narrow" w:cs="Arial"/>
                <w:color w:val="262626" w:themeColor="text1" w:themeTint="D9"/>
                <w:sz w:val="24"/>
                <w:szCs w:val="24"/>
              </w:rPr>
              <w:t>НК</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РФ</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расчете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уплате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исчисленный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НДС</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уменьшается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сумму</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вычетов</w:t>
            </w:r>
            <w:r w:rsidRPr="00B27AC9">
              <w:rPr>
                <w:rFonts w:ascii="Arial Narrow" w:hAnsi="Arial Narrow"/>
                <w:color w:val="262626" w:themeColor="text1" w:themeTint="D9"/>
                <w:sz w:val="24"/>
                <w:szCs w:val="24"/>
              </w:rPr>
              <w:t>.</w:t>
            </w:r>
          </w:p>
          <w:p w:rsidR="008D2B06" w:rsidRPr="00B27AC9" w:rsidRDefault="008D2B06" w:rsidP="00DD53FF">
            <w:pPr>
              <w:ind w:firstLine="327"/>
              <w:jc w:val="both"/>
              <w:rPr>
                <w:rFonts w:ascii="Arial Narrow" w:hAnsi="Arial Narrow"/>
                <w:color w:val="262626" w:themeColor="text1" w:themeTint="D9"/>
                <w:sz w:val="24"/>
                <w:szCs w:val="24"/>
              </w:rPr>
            </w:pPr>
            <w:r w:rsidRPr="00B27AC9">
              <w:rPr>
                <w:rFonts w:ascii="Arial Narrow" w:hAnsi="Arial Narrow"/>
                <w:color w:val="262626" w:themeColor="text1" w:themeTint="D9"/>
                <w:sz w:val="24"/>
                <w:szCs w:val="24"/>
              </w:rPr>
              <w:t xml:space="preserve">Пунктом.2 </w:t>
            </w:r>
            <w:r w:rsidRPr="00B27AC9">
              <w:rPr>
                <w:rFonts w:ascii="Arial Narrow" w:hAnsi="Arial Narrow" w:cs="Arial"/>
                <w:color w:val="262626" w:themeColor="text1" w:themeTint="D9"/>
                <w:sz w:val="24"/>
                <w:szCs w:val="24"/>
              </w:rPr>
              <w:t>ст</w:t>
            </w:r>
            <w:r w:rsidRPr="00B27AC9">
              <w:rPr>
                <w:rFonts w:ascii="Arial Narrow" w:hAnsi="Arial Narrow"/>
                <w:color w:val="262626" w:themeColor="text1" w:themeTint="D9"/>
                <w:sz w:val="24"/>
                <w:szCs w:val="24"/>
              </w:rPr>
              <w:t xml:space="preserve">.146 </w:t>
            </w:r>
            <w:r w:rsidRPr="00B27AC9">
              <w:rPr>
                <w:rFonts w:ascii="Arial Narrow" w:hAnsi="Arial Narrow" w:cs="Arial"/>
                <w:color w:val="262626" w:themeColor="text1" w:themeTint="D9"/>
                <w:sz w:val="24"/>
                <w:szCs w:val="24"/>
              </w:rPr>
              <w:t>НК</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РФ</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ст</w:t>
            </w:r>
            <w:r w:rsidRPr="00B27AC9">
              <w:rPr>
                <w:rFonts w:ascii="Arial Narrow" w:hAnsi="Arial Narrow"/>
                <w:color w:val="262626" w:themeColor="text1" w:themeTint="D9"/>
                <w:sz w:val="24"/>
                <w:szCs w:val="24"/>
              </w:rPr>
              <w:t xml:space="preserve">.149 </w:t>
            </w:r>
            <w:r w:rsidRPr="00B27AC9">
              <w:rPr>
                <w:rFonts w:ascii="Arial Narrow" w:hAnsi="Arial Narrow" w:cs="Arial"/>
                <w:color w:val="262626" w:themeColor="text1" w:themeTint="D9"/>
                <w:sz w:val="24"/>
                <w:szCs w:val="24"/>
              </w:rPr>
              <w:t>НК</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РФ</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предусмотрены</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операции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реализации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товаров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работ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услуг</w:t>
            </w:r>
            <w:r w:rsidRPr="00B27AC9">
              <w:rPr>
                <w:rFonts w:ascii="Arial Narrow" w:hAnsi="Arial Narrow"/>
                <w:color w:val="262626" w:themeColor="text1" w:themeTint="D9"/>
                <w:sz w:val="24"/>
                <w:szCs w:val="24"/>
              </w:rPr>
              <w:t>)</w:t>
            </w:r>
            <w:r w:rsidR="0059299D">
              <w:rPr>
                <w:rFonts w:ascii="Arial Narrow" w:hAnsi="Arial Narrow"/>
                <w:color w:val="262626" w:themeColor="text1" w:themeTint="D9"/>
                <w:sz w:val="24"/>
                <w:szCs w:val="24"/>
              </w:rPr>
              <w:t>,</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признаваемые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объектом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налогообложения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освобождаемые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налогообложения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НДС</w:t>
            </w:r>
            <w:r w:rsidRPr="00B27AC9">
              <w:rPr>
                <w:rFonts w:ascii="Arial Narrow" w:hAnsi="Arial Narrow"/>
                <w:color w:val="262626" w:themeColor="text1" w:themeTint="D9"/>
                <w:sz w:val="24"/>
                <w:szCs w:val="24"/>
              </w:rPr>
              <w:t>.</w:t>
            </w:r>
          </w:p>
          <w:p w:rsidR="008D2B06" w:rsidRPr="00B27AC9" w:rsidRDefault="008D2B06" w:rsidP="00DD53FF">
            <w:pPr>
              <w:ind w:firstLine="327"/>
              <w:jc w:val="both"/>
              <w:rPr>
                <w:rFonts w:ascii="Arial Narrow" w:hAnsi="Arial Narrow"/>
                <w:color w:val="262626" w:themeColor="text1" w:themeTint="D9"/>
                <w:sz w:val="24"/>
                <w:szCs w:val="24"/>
              </w:rPr>
            </w:pPr>
            <w:r w:rsidRPr="00B27AC9">
              <w:rPr>
                <w:rFonts w:ascii="Arial Narrow" w:hAnsi="Arial Narrow" w:cs="Arial"/>
                <w:color w:val="262626" w:themeColor="text1" w:themeTint="D9"/>
                <w:sz w:val="24"/>
                <w:szCs w:val="24"/>
              </w:rPr>
              <w:t>Индивидуальные предприниматели вправе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использовать</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освобождение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исполнения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обязанностей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налогоплательщика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связанных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исчислением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уплатой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если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за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три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предшествующих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последовательных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календарных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месяца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сумма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выручки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реализации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товаров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работ</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услуг</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без</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учета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превысила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совокупности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два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миллиона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рублей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ст</w:t>
            </w:r>
            <w:r w:rsidRPr="00B27AC9">
              <w:rPr>
                <w:rFonts w:ascii="Arial Narrow" w:hAnsi="Arial Narrow"/>
                <w:color w:val="262626" w:themeColor="text1" w:themeTint="D9"/>
                <w:sz w:val="24"/>
                <w:szCs w:val="24"/>
              </w:rPr>
              <w:t xml:space="preserve">.145 </w:t>
            </w:r>
            <w:r w:rsidRPr="00B27AC9">
              <w:rPr>
                <w:rFonts w:ascii="Arial Narrow" w:hAnsi="Arial Narrow" w:cs="Arial"/>
                <w:color w:val="262626" w:themeColor="text1" w:themeTint="D9"/>
                <w:sz w:val="24"/>
                <w:szCs w:val="24"/>
              </w:rPr>
              <w:t>НК</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РФ</w:t>
            </w:r>
            <w:r w:rsidRPr="00B27AC9">
              <w:rPr>
                <w:rFonts w:ascii="Arial Narrow" w:hAnsi="Arial Narrow"/>
                <w:color w:val="262626" w:themeColor="text1" w:themeTint="D9"/>
                <w:sz w:val="24"/>
                <w:szCs w:val="24"/>
              </w:rPr>
              <w:t>).</w:t>
            </w:r>
          </w:p>
          <w:p w:rsidR="008D2B06" w:rsidRPr="00B27AC9" w:rsidRDefault="008D2B06" w:rsidP="00DD53FF">
            <w:pPr>
              <w:ind w:firstLine="327"/>
              <w:jc w:val="both"/>
              <w:rPr>
                <w:rFonts w:ascii="Arial Narrow" w:hAnsi="Arial Narrow"/>
                <w:color w:val="262626" w:themeColor="text1" w:themeTint="D9"/>
                <w:sz w:val="24"/>
                <w:szCs w:val="24"/>
              </w:rPr>
            </w:pPr>
            <w:r w:rsidRPr="00B27AC9">
              <w:rPr>
                <w:rFonts w:ascii="Arial Narrow" w:hAnsi="Arial Narrow" w:cs="Arial"/>
                <w:color w:val="262626" w:themeColor="text1" w:themeTint="D9"/>
                <w:sz w:val="24"/>
                <w:szCs w:val="24"/>
              </w:rPr>
              <w:t>Налоговая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декларация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НДС</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том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числе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нулевая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представляется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налоговый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орган</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месту</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учета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электронной</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форме</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телекоммуникационным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каналам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связи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через</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оператора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электронного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документооборота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срок</w:t>
            </w:r>
            <w:r w:rsidRPr="00B27AC9">
              <w:rPr>
                <w:rFonts w:ascii="Arial Narrow" w:hAnsi="Arial Narrow"/>
                <w:color w:val="262626" w:themeColor="text1" w:themeTint="D9"/>
                <w:sz w:val="24"/>
                <w:szCs w:val="24"/>
              </w:rPr>
              <w:t xml:space="preserve"> </w:t>
            </w:r>
            <w:r w:rsidRPr="00B27AC9">
              <w:rPr>
                <w:rFonts w:ascii="Arial Narrow" w:hAnsi="Arial Narrow" w:cs="Arial"/>
                <w:b/>
                <w:color w:val="262626" w:themeColor="text1" w:themeTint="D9"/>
                <w:sz w:val="24"/>
                <w:szCs w:val="24"/>
              </w:rPr>
              <w:t>не</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позднее</w:t>
            </w:r>
            <w:r w:rsidRPr="00B27AC9">
              <w:rPr>
                <w:rFonts w:ascii="Arial Narrow" w:hAnsi="Arial Narrow"/>
                <w:b/>
                <w:color w:val="262626" w:themeColor="text1" w:themeTint="D9"/>
                <w:sz w:val="24"/>
                <w:szCs w:val="24"/>
              </w:rPr>
              <w:t xml:space="preserve"> 25-</w:t>
            </w:r>
            <w:r w:rsidRPr="00B27AC9">
              <w:rPr>
                <w:rFonts w:ascii="Arial Narrow" w:hAnsi="Arial Narrow" w:cs="Arial"/>
                <w:b/>
                <w:color w:val="262626" w:themeColor="text1" w:themeTint="D9"/>
                <w:sz w:val="24"/>
                <w:szCs w:val="24"/>
              </w:rPr>
              <w:t>го</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числа</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месяца</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следующего</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за</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истекшим</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налоговым</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периодом</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кварталом</w:t>
            </w:r>
            <w:r w:rsidRPr="00B27AC9">
              <w:rPr>
                <w:rFonts w:ascii="Arial Narrow" w:hAnsi="Arial Narrow"/>
                <w:b/>
                <w:color w:val="262626" w:themeColor="text1" w:themeTint="D9"/>
                <w:sz w:val="24"/>
                <w:szCs w:val="24"/>
              </w:rPr>
              <w:t xml:space="preserve">) </w:t>
            </w:r>
            <w:r w:rsidRPr="00B27AC9">
              <w:rPr>
                <w:rFonts w:ascii="Arial Narrow" w:hAnsi="Arial Narrow"/>
                <w:color w:val="262626" w:themeColor="text1" w:themeTint="D9"/>
                <w:sz w:val="24"/>
                <w:szCs w:val="24"/>
              </w:rPr>
              <w:t>(</w:t>
            </w:r>
            <w:r w:rsidRPr="00B27AC9">
              <w:rPr>
                <w:rFonts w:ascii="Arial Narrow" w:hAnsi="Arial Narrow" w:cs="Arial"/>
                <w:color w:val="262626" w:themeColor="text1" w:themeTint="D9"/>
                <w:sz w:val="24"/>
                <w:szCs w:val="24"/>
              </w:rPr>
              <w:t>форма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КНД</w:t>
            </w:r>
            <w:r w:rsidRPr="00B27AC9">
              <w:rPr>
                <w:rFonts w:ascii="Arial Narrow" w:hAnsi="Arial Narrow"/>
                <w:color w:val="262626" w:themeColor="text1" w:themeTint="D9"/>
                <w:sz w:val="24"/>
                <w:szCs w:val="24"/>
              </w:rPr>
              <w:t xml:space="preserve"> 1151001).</w:t>
            </w:r>
          </w:p>
          <w:p w:rsidR="00C23951" w:rsidRPr="00B27AC9" w:rsidRDefault="008D2B06" w:rsidP="00DD53FF">
            <w:pPr>
              <w:tabs>
                <w:tab w:val="left" w:pos="567"/>
              </w:tabs>
              <w:ind w:firstLine="327"/>
              <w:jc w:val="both"/>
              <w:rPr>
                <w:rFonts w:ascii="Arial Narrow" w:hAnsi="Arial Narrow"/>
                <w:color w:val="262626" w:themeColor="text1" w:themeTint="D9"/>
                <w:sz w:val="24"/>
              </w:rPr>
            </w:pPr>
            <w:r w:rsidRPr="00B27AC9">
              <w:rPr>
                <w:rFonts w:ascii="Arial Narrow" w:hAnsi="Arial Narrow" w:cs="Arial"/>
                <w:color w:val="262626" w:themeColor="text1" w:themeTint="D9"/>
                <w:sz w:val="24"/>
                <w:szCs w:val="24"/>
              </w:rPr>
              <w:t>Уплата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НДС</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производится</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итогам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каждого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налогового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периода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равными</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долями</w:t>
            </w:r>
            <w:r w:rsidRPr="00B27AC9">
              <w:rPr>
                <w:rFonts w:ascii="Arial Narrow" w:hAnsi="Arial Narrow"/>
                <w:color w:val="262626" w:themeColor="text1" w:themeTint="D9"/>
                <w:sz w:val="24"/>
                <w:szCs w:val="24"/>
              </w:rPr>
              <w:t xml:space="preserve"> </w:t>
            </w:r>
            <w:r w:rsidRPr="00B27AC9">
              <w:rPr>
                <w:rFonts w:ascii="Arial Narrow" w:hAnsi="Arial Narrow" w:cs="Arial"/>
                <w:b/>
                <w:color w:val="262626" w:themeColor="text1" w:themeTint="D9"/>
                <w:sz w:val="24"/>
                <w:szCs w:val="24"/>
              </w:rPr>
              <w:t>не</w:t>
            </w:r>
            <w:r w:rsidRPr="00B27AC9">
              <w:rPr>
                <w:rFonts w:ascii="Arial Narrow" w:hAnsi="Arial Narrow"/>
                <w:b/>
                <w:color w:val="262626" w:themeColor="text1" w:themeTint="D9"/>
                <w:sz w:val="24"/>
                <w:szCs w:val="24"/>
              </w:rPr>
              <w:t xml:space="preserve"> </w:t>
            </w:r>
            <w:r w:rsidRPr="00B27AC9">
              <w:rPr>
                <w:rFonts w:ascii="Arial Narrow" w:hAnsi="Arial Narrow" w:cs="Arial"/>
                <w:b/>
                <w:color w:val="262626" w:themeColor="text1" w:themeTint="D9"/>
                <w:sz w:val="24"/>
                <w:szCs w:val="24"/>
              </w:rPr>
              <w:t>позднее</w:t>
            </w:r>
            <w:r w:rsidRPr="00B27AC9">
              <w:rPr>
                <w:rFonts w:ascii="Arial Narrow" w:hAnsi="Arial Narrow"/>
                <w:b/>
                <w:color w:val="262626" w:themeColor="text1" w:themeTint="D9"/>
                <w:sz w:val="24"/>
                <w:szCs w:val="24"/>
              </w:rPr>
              <w:t xml:space="preserve"> 25 </w:t>
            </w:r>
            <w:r w:rsidRPr="00B27AC9">
              <w:rPr>
                <w:rFonts w:ascii="Arial Narrow" w:hAnsi="Arial Narrow" w:cs="Arial"/>
                <w:b/>
                <w:color w:val="262626" w:themeColor="text1" w:themeTint="D9"/>
                <w:sz w:val="24"/>
                <w:szCs w:val="24"/>
              </w:rPr>
              <w:t>числа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каждого</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из</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трех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месяцев</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следующих</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за</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истекшим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налоговым</w:t>
            </w:r>
            <w:r w:rsidRPr="00B27AC9">
              <w:rPr>
                <w:rFonts w:ascii="Arial Narrow" w:hAnsi="Arial Narrow"/>
                <w:color w:val="262626" w:themeColor="text1" w:themeTint="D9"/>
                <w:sz w:val="24"/>
                <w:szCs w:val="24"/>
              </w:rPr>
              <w:t xml:space="preserve"> </w:t>
            </w:r>
            <w:r w:rsidRPr="00B27AC9">
              <w:rPr>
                <w:rFonts w:ascii="Arial Narrow" w:hAnsi="Arial Narrow" w:cs="Arial"/>
                <w:color w:val="262626" w:themeColor="text1" w:themeTint="D9"/>
                <w:sz w:val="24"/>
                <w:szCs w:val="24"/>
              </w:rPr>
              <w:t>периодом.</w:t>
            </w:r>
          </w:p>
        </w:tc>
        <w:tc>
          <w:tcPr>
            <w:tcW w:w="1912" w:type="dxa"/>
          </w:tcPr>
          <w:p w:rsidR="00C23951" w:rsidRPr="00B27AC9" w:rsidRDefault="00FC24D7">
            <w:pPr>
              <w:ind w:left="22"/>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t>Главная</w:t>
            </w:r>
            <w:proofErr w:type="gramEnd"/>
            <w:r w:rsidRPr="00B27AC9">
              <w:rPr>
                <w:rFonts w:ascii="Arial Narrow" w:hAnsi="Arial Narrow"/>
                <w:color w:val="262626" w:themeColor="text1" w:themeTint="D9"/>
                <w:sz w:val="24"/>
              </w:rPr>
              <w:t xml:space="preserve"> - ИП - ИП платят налоги – НДС</w:t>
            </w:r>
          </w:p>
          <w:p w:rsidR="00C23951" w:rsidRPr="00B27AC9" w:rsidRDefault="00C23951">
            <w:pPr>
              <w:ind w:left="22"/>
              <w:rPr>
                <w:rFonts w:ascii="Arial Narrow" w:hAnsi="Arial Narrow"/>
                <w:color w:val="262626" w:themeColor="text1" w:themeTint="D9"/>
                <w:sz w:val="24"/>
              </w:rPr>
            </w:pPr>
          </w:p>
          <w:p w:rsidR="00C23951" w:rsidRPr="00B27AC9" w:rsidRDefault="00FC24D7">
            <w:pPr>
              <w:ind w:left="22"/>
              <w:rPr>
                <w:rFonts w:ascii="Arial Narrow" w:hAnsi="Arial Narrow"/>
                <w:color w:val="262626" w:themeColor="text1" w:themeTint="D9"/>
                <w:sz w:val="24"/>
              </w:rPr>
            </w:pPr>
            <w:r w:rsidRPr="00B27AC9">
              <w:rPr>
                <w:rFonts w:ascii="Arial Narrow" w:hAnsi="Arial Narrow"/>
                <w:color w:val="262626" w:themeColor="text1" w:themeTint="D9"/>
                <w:sz w:val="24"/>
              </w:rPr>
              <w:t>Главная-Документы-Налоговый кодекс</w:t>
            </w:r>
          </w:p>
        </w:tc>
        <w:tc>
          <w:tcPr>
            <w:tcW w:w="2195" w:type="dxa"/>
          </w:tcPr>
          <w:p w:rsidR="00C23951" w:rsidRPr="00B27AC9" w:rsidRDefault="00FC24D7">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«Создай свой бизнес»</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«Проверка корректности заполнения счетов-фактур»</w:t>
            </w:r>
          </w:p>
          <w:p w:rsidR="00C23951" w:rsidRPr="00B27AC9" w:rsidRDefault="00C23951">
            <w:pPr>
              <w:pStyle w:val="a5"/>
              <w:ind w:left="57"/>
              <w:rPr>
                <w:rFonts w:ascii="Arial Narrow" w:hAnsi="Arial Narrow"/>
                <w:color w:val="262626" w:themeColor="text1" w:themeTint="D9"/>
                <w:sz w:val="24"/>
              </w:rPr>
            </w:pPr>
          </w:p>
          <w:p w:rsidR="00C23951" w:rsidRPr="00B27AC9" w:rsidRDefault="00FC24D7">
            <w:pPr>
              <w:pStyle w:val="a5"/>
              <w:ind w:left="57"/>
              <w:rPr>
                <w:rFonts w:ascii="Arial Narrow" w:hAnsi="Arial Narrow"/>
                <w:color w:val="262626" w:themeColor="text1" w:themeTint="D9"/>
                <w:sz w:val="24"/>
                <w:u w:val="single"/>
              </w:rPr>
            </w:pPr>
            <w:proofErr w:type="gramStart"/>
            <w:r w:rsidRPr="00B27AC9">
              <w:rPr>
                <w:rFonts w:ascii="Arial Narrow" w:hAnsi="Arial Narrow"/>
                <w:color w:val="262626" w:themeColor="text1" w:themeTint="D9"/>
                <w:sz w:val="24"/>
                <w:u w:val="single"/>
              </w:rPr>
              <w:t>ПО</w:t>
            </w:r>
            <w:proofErr w:type="gramEnd"/>
            <w:r w:rsidRPr="00B27AC9">
              <w:rPr>
                <w:rFonts w:ascii="Arial Narrow" w:hAnsi="Arial Narrow"/>
                <w:color w:val="262626" w:themeColor="text1" w:themeTint="D9"/>
                <w:sz w:val="24"/>
                <w:u w:val="single"/>
              </w:rPr>
              <w:t xml:space="preserve"> </w:t>
            </w:r>
            <w:proofErr w:type="gramStart"/>
            <w:r w:rsidRPr="00B27AC9">
              <w:rPr>
                <w:rFonts w:ascii="Arial Narrow" w:hAnsi="Arial Narrow"/>
                <w:color w:val="262626" w:themeColor="text1" w:themeTint="D9"/>
                <w:sz w:val="24"/>
                <w:u w:val="single"/>
              </w:rPr>
              <w:t>для</w:t>
            </w:r>
            <w:proofErr w:type="gramEnd"/>
            <w:r w:rsidRPr="00B27AC9">
              <w:rPr>
                <w:rFonts w:ascii="Arial Narrow" w:hAnsi="Arial Narrow"/>
                <w:color w:val="262626" w:themeColor="text1" w:themeTint="D9"/>
                <w:sz w:val="24"/>
                <w:u w:val="single"/>
              </w:rPr>
              <w:t xml:space="preserve"> заполнения декларации:</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«Налогоплательщик ЮЛ»</w:t>
            </w:r>
          </w:p>
          <w:p w:rsidR="00C23951" w:rsidRPr="00B27AC9" w:rsidRDefault="00C23951">
            <w:pPr>
              <w:ind w:left="22"/>
              <w:rPr>
                <w:rFonts w:ascii="Arial Narrow" w:hAnsi="Arial Narrow"/>
                <w:color w:val="262626" w:themeColor="text1" w:themeTint="D9"/>
                <w:sz w:val="24"/>
              </w:rPr>
            </w:pPr>
          </w:p>
        </w:tc>
      </w:tr>
      <w:tr w:rsidR="00C23951" w:rsidTr="003A308D">
        <w:tc>
          <w:tcPr>
            <w:tcW w:w="2268" w:type="dxa"/>
          </w:tcPr>
          <w:p w:rsidR="00C23951" w:rsidRPr="00B27AC9" w:rsidRDefault="00FC24D7">
            <w:pPr>
              <w:outlineLvl w:val="2"/>
              <w:rPr>
                <w:rFonts w:ascii="Arial Narrow" w:hAnsi="Arial Narrow"/>
                <w:b/>
                <w:color w:val="262626" w:themeColor="text1" w:themeTint="D9"/>
                <w:sz w:val="24"/>
              </w:rPr>
            </w:pPr>
            <w:r w:rsidRPr="00B27AC9">
              <w:rPr>
                <w:rFonts w:ascii="Arial Narrow" w:hAnsi="Arial Narrow"/>
                <w:b/>
                <w:color w:val="262626" w:themeColor="text1" w:themeTint="D9"/>
                <w:sz w:val="24"/>
              </w:rPr>
              <w:t xml:space="preserve">Упрощенная </w:t>
            </w:r>
            <w:r w:rsidRPr="00B27AC9">
              <w:rPr>
                <w:rFonts w:ascii="Arial Narrow" w:hAnsi="Arial Narrow"/>
                <w:b/>
                <w:color w:val="262626" w:themeColor="text1" w:themeTint="D9"/>
                <w:sz w:val="24"/>
              </w:rPr>
              <w:lastRenderedPageBreak/>
              <w:t>система налогообложения (УСН)</w:t>
            </w:r>
          </w:p>
          <w:p w:rsidR="00C23951" w:rsidRPr="00B27AC9" w:rsidRDefault="00C23951">
            <w:pPr>
              <w:rPr>
                <w:rFonts w:ascii="Arial Narrow" w:hAnsi="Arial Narrow"/>
                <w:color w:val="262626" w:themeColor="text1" w:themeTint="D9"/>
                <w:sz w:val="24"/>
              </w:rPr>
            </w:pPr>
          </w:p>
        </w:tc>
        <w:tc>
          <w:tcPr>
            <w:tcW w:w="9500" w:type="dxa"/>
            <w:tcBorders>
              <w:top w:val="single" w:sz="4" w:space="0" w:color="000000"/>
              <w:bottom w:val="single" w:sz="4" w:space="0" w:color="000000"/>
            </w:tcBorders>
          </w:tcPr>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lastRenderedPageBreak/>
              <w:t xml:space="preserve">Упрощенная система налогообложения (УСН) – это один из специальных налоговых режимов, </w:t>
            </w:r>
            <w:r w:rsidRPr="00B27AC9">
              <w:rPr>
                <w:rFonts w:ascii="Arial Narrow" w:hAnsi="Arial Narrow"/>
                <w:color w:val="262626" w:themeColor="text1" w:themeTint="D9"/>
                <w:sz w:val="24"/>
              </w:rPr>
              <w:lastRenderedPageBreak/>
              <w:t>который подразумевает особый порядок уплаты налогов и ориентирован на представителей малого и среднего бизнеса.</w:t>
            </w:r>
          </w:p>
          <w:p w:rsidR="00740494" w:rsidRPr="00201D91" w:rsidRDefault="00740494" w:rsidP="0059299D">
            <w:pPr>
              <w:ind w:left="-32" w:firstLine="359"/>
              <w:jc w:val="both"/>
              <w:rPr>
                <w:rFonts w:ascii="Arial Narrow" w:hAnsi="Arial Narrow"/>
                <w:b/>
                <w:color w:val="262626" w:themeColor="text1" w:themeTint="D9"/>
                <w:sz w:val="24"/>
              </w:rPr>
            </w:pPr>
            <w:r w:rsidRPr="00201D91">
              <w:rPr>
                <w:rFonts w:ascii="Arial Narrow" w:hAnsi="Arial Narrow"/>
                <w:b/>
                <w:color w:val="262626" w:themeColor="text1" w:themeTint="D9"/>
                <w:sz w:val="24"/>
              </w:rPr>
              <w:t>При применении УСН применяются налоговые ставки:</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- 15% - при объекте "доходы минус расходы";</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- 6% - при объекте "доходы".</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Для отдельных категорий налогоплательщиков Законом Забайкальского края от 04.05.2010 № 360-ЗЗК предусмотрены пониженные ставки</w:t>
            </w:r>
            <w:r w:rsidR="00B9185F">
              <w:rPr>
                <w:rFonts w:ascii="Arial Narrow" w:hAnsi="Arial Narrow"/>
                <w:color w:val="262626" w:themeColor="text1" w:themeTint="D9"/>
                <w:sz w:val="24"/>
              </w:rPr>
              <w:t xml:space="preserve"> </w:t>
            </w:r>
            <w:r w:rsidRPr="00B27AC9">
              <w:rPr>
                <w:rFonts w:ascii="Arial Narrow" w:hAnsi="Arial Narrow"/>
                <w:color w:val="262626" w:themeColor="text1" w:themeTint="D9"/>
                <w:sz w:val="24"/>
              </w:rPr>
              <w:t>при соблюдении определенных условий:</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 - 5% - при объекте "доходы минус расходы";</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- 1 и 2% - при объекте "доходы".</w:t>
            </w:r>
          </w:p>
          <w:p w:rsidR="00740494" w:rsidRPr="00201D91" w:rsidRDefault="00740494" w:rsidP="0059299D">
            <w:pPr>
              <w:ind w:left="-32" w:firstLine="359"/>
              <w:jc w:val="both"/>
              <w:rPr>
                <w:rFonts w:ascii="Arial Narrow" w:hAnsi="Arial Narrow"/>
                <w:b/>
                <w:color w:val="262626" w:themeColor="text1" w:themeTint="D9"/>
                <w:sz w:val="24"/>
              </w:rPr>
            </w:pPr>
            <w:r w:rsidRPr="00201D91">
              <w:rPr>
                <w:rFonts w:ascii="Arial Narrow" w:hAnsi="Arial Narrow"/>
                <w:b/>
                <w:color w:val="262626" w:themeColor="text1" w:themeTint="D9"/>
                <w:sz w:val="24"/>
              </w:rPr>
              <w:t>Критерии применения УСН:</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 Уровень дохода - не более 150 </w:t>
            </w:r>
            <w:proofErr w:type="gramStart"/>
            <w:r w:rsidRPr="00B27AC9">
              <w:rPr>
                <w:rFonts w:ascii="Arial Narrow" w:hAnsi="Arial Narrow"/>
                <w:color w:val="262626" w:themeColor="text1" w:themeTint="D9"/>
                <w:sz w:val="24"/>
              </w:rPr>
              <w:t>млн</w:t>
            </w:r>
            <w:proofErr w:type="gramEnd"/>
            <w:r w:rsidRPr="00B27AC9">
              <w:rPr>
                <w:rFonts w:ascii="Arial Narrow" w:hAnsi="Arial Narrow"/>
                <w:color w:val="262626" w:themeColor="text1" w:themeTint="D9"/>
                <w:sz w:val="24"/>
              </w:rPr>
              <w:t xml:space="preserve"> руб. за год.</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Средняя численность работников не - более 100 человек.</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 Остаточная стоимость основных средств - не более 150 </w:t>
            </w:r>
            <w:proofErr w:type="gramStart"/>
            <w:r w:rsidRPr="00B27AC9">
              <w:rPr>
                <w:rFonts w:ascii="Arial Narrow" w:hAnsi="Arial Narrow"/>
                <w:color w:val="262626" w:themeColor="text1" w:themeTint="D9"/>
                <w:sz w:val="24"/>
              </w:rPr>
              <w:t>млн</w:t>
            </w:r>
            <w:proofErr w:type="gramEnd"/>
            <w:r w:rsidRPr="00B27AC9">
              <w:rPr>
                <w:rFonts w:ascii="Arial Narrow" w:hAnsi="Arial Narrow"/>
                <w:color w:val="262626" w:themeColor="text1" w:themeTint="D9"/>
                <w:sz w:val="24"/>
              </w:rPr>
              <w:t xml:space="preserve"> руб.</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С 01.01.2021 года, при превышении (на 50 </w:t>
            </w:r>
            <w:proofErr w:type="gramStart"/>
            <w:r w:rsidRPr="00B27AC9">
              <w:rPr>
                <w:rFonts w:ascii="Arial Narrow" w:hAnsi="Arial Narrow"/>
                <w:color w:val="262626" w:themeColor="text1" w:themeTint="D9"/>
                <w:sz w:val="24"/>
              </w:rPr>
              <w:t>млн</w:t>
            </w:r>
            <w:proofErr w:type="gramEnd"/>
            <w:r w:rsidRPr="00B27AC9">
              <w:rPr>
                <w:rFonts w:ascii="Arial Narrow" w:hAnsi="Arial Narrow"/>
                <w:color w:val="262626" w:themeColor="text1" w:themeTint="D9"/>
                <w:sz w:val="24"/>
              </w:rPr>
              <w:t xml:space="preserve"> руб. по доходам, на 30 человек по штату), можно остаться на УСН, налог считается по повышенным ставкам:</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- 20% - при объекте "доходы минус расходы";</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- 8% - при объекте "доходы".</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Лимиты в 150 и 200 </w:t>
            </w:r>
            <w:proofErr w:type="gramStart"/>
            <w:r w:rsidRPr="00B27AC9">
              <w:rPr>
                <w:rFonts w:ascii="Arial Narrow" w:hAnsi="Arial Narrow"/>
                <w:color w:val="262626" w:themeColor="text1" w:themeTint="D9"/>
                <w:sz w:val="24"/>
              </w:rPr>
              <w:t>млн</w:t>
            </w:r>
            <w:proofErr w:type="gramEnd"/>
            <w:r w:rsidRPr="00B27AC9">
              <w:rPr>
                <w:rFonts w:ascii="Arial Narrow" w:hAnsi="Arial Narrow"/>
                <w:color w:val="262626" w:themeColor="text1" w:themeTint="D9"/>
                <w:sz w:val="24"/>
              </w:rPr>
              <w:t xml:space="preserve"> руб. подлежат индексации за счет применения коэффициента-дефлятора 1,032.</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Не вправе применять УСН налогоплательщики, указанные в п. 3 ст. 346.12 НК РФ.</w:t>
            </w:r>
          </w:p>
          <w:p w:rsidR="00740494" w:rsidRPr="00B27AC9" w:rsidRDefault="00740494" w:rsidP="0059299D">
            <w:pPr>
              <w:ind w:left="-32" w:firstLine="359"/>
              <w:jc w:val="both"/>
              <w:rPr>
                <w:rFonts w:ascii="Arial Narrow" w:hAnsi="Arial Narrow"/>
                <w:i/>
                <w:color w:val="262626" w:themeColor="text1" w:themeTint="D9"/>
                <w:sz w:val="24"/>
              </w:rPr>
            </w:pPr>
            <w:r w:rsidRPr="00B27AC9">
              <w:rPr>
                <w:rFonts w:ascii="Arial Narrow" w:hAnsi="Arial Narrow"/>
                <w:color w:val="262626" w:themeColor="text1" w:themeTint="D9"/>
                <w:sz w:val="24"/>
              </w:rPr>
              <w:t xml:space="preserve">В рамках УСН можно выбрать объект налогообложения «доходы» или «доходы, уменьшенные на величину расходов». При выборе объекта налогообложения учитывайте </w:t>
            </w:r>
            <w:proofErr w:type="spellStart"/>
            <w:r w:rsidRPr="00B27AC9">
              <w:rPr>
                <w:rFonts w:ascii="Arial Narrow" w:hAnsi="Arial Narrow"/>
                <w:color w:val="262626" w:themeColor="text1" w:themeTint="D9"/>
                <w:sz w:val="24"/>
              </w:rPr>
              <w:t>затратность</w:t>
            </w:r>
            <w:proofErr w:type="spellEnd"/>
            <w:r w:rsidRPr="00B27AC9">
              <w:rPr>
                <w:rFonts w:ascii="Arial Narrow" w:hAnsi="Arial Narrow"/>
                <w:color w:val="262626" w:themeColor="text1" w:themeTint="D9"/>
                <w:sz w:val="24"/>
              </w:rPr>
              <w:t xml:space="preserve"> бизнеса, то есть наличие постоянных и обоснованных материальных издержек. Если расходы велики, то лучше выбрать объект «доходы минус расходы» (это выгодно для торговых и производственных фирм). Если расходы небольшие, подойдет объект «доходы» (например, для сдачи помещений в аренду или оказания консультационных услуг). Все доходы и расходы (или только доходы) нужно фиксировать в специальной </w:t>
            </w:r>
            <w:r w:rsidRPr="00B27AC9">
              <w:rPr>
                <w:rFonts w:ascii="Arial Narrow" w:hAnsi="Arial Narrow"/>
                <w:color w:val="262626" w:themeColor="text1" w:themeTint="D9"/>
                <w:sz w:val="24"/>
                <w:u w:val="single"/>
              </w:rPr>
              <w:t>Книге учета доходов и расходов</w:t>
            </w:r>
            <w:r w:rsidRPr="00B27AC9">
              <w:rPr>
                <w:rFonts w:ascii="Arial Narrow" w:hAnsi="Arial Narrow"/>
                <w:color w:val="262626" w:themeColor="text1" w:themeTint="D9"/>
                <w:sz w:val="24"/>
              </w:rPr>
              <w:t xml:space="preserve">. </w:t>
            </w:r>
            <w:r w:rsidRPr="00B27AC9">
              <w:rPr>
                <w:rFonts w:ascii="Arial Narrow" w:hAnsi="Arial Narrow"/>
                <w:i/>
                <w:color w:val="262626" w:themeColor="text1" w:themeTint="D9"/>
                <w:sz w:val="24"/>
              </w:rPr>
              <w:t>Форма Книги учета доходов и расходов утверждена </w:t>
            </w:r>
            <w:hyperlink r:id="rId13" w:history="1">
              <w:r w:rsidRPr="00B27AC9">
                <w:rPr>
                  <w:rFonts w:ascii="Arial Narrow" w:hAnsi="Arial Narrow"/>
                  <w:i/>
                  <w:color w:val="262626" w:themeColor="text1" w:themeTint="D9"/>
                  <w:sz w:val="24"/>
                </w:rPr>
                <w:t xml:space="preserve">приказом Минфина России от 22.10.2012 </w:t>
              </w:r>
              <w:r w:rsidR="0059299D">
                <w:rPr>
                  <w:rFonts w:ascii="Arial Narrow" w:hAnsi="Arial Narrow"/>
                  <w:i/>
                  <w:color w:val="262626" w:themeColor="text1" w:themeTint="D9"/>
                  <w:sz w:val="24"/>
                </w:rPr>
                <w:t>№</w:t>
              </w:r>
              <w:r w:rsidRPr="00B27AC9">
                <w:rPr>
                  <w:rFonts w:ascii="Arial Narrow" w:hAnsi="Arial Narrow"/>
                  <w:i/>
                  <w:color w:val="262626" w:themeColor="text1" w:themeTint="D9"/>
                  <w:sz w:val="24"/>
                </w:rPr>
                <w:t xml:space="preserve"> 135н</w:t>
              </w:r>
            </w:hyperlink>
            <w:r w:rsidRPr="00B27AC9">
              <w:rPr>
                <w:rFonts w:ascii="Arial Narrow" w:hAnsi="Arial Narrow"/>
                <w:i/>
                <w:color w:val="262626" w:themeColor="text1" w:themeTint="D9"/>
                <w:sz w:val="24"/>
              </w:rPr>
              <w:t>.</w:t>
            </w:r>
          </w:p>
          <w:p w:rsidR="00740494" w:rsidRPr="00B27AC9" w:rsidRDefault="00740494" w:rsidP="0059299D">
            <w:pPr>
              <w:ind w:left="-32" w:firstLine="359"/>
              <w:jc w:val="both"/>
              <w:rPr>
                <w:rFonts w:ascii="Arial Narrow" w:hAnsi="Arial Narrow"/>
                <w:b/>
                <w:color w:val="262626" w:themeColor="text1" w:themeTint="D9"/>
                <w:sz w:val="24"/>
              </w:rPr>
            </w:pPr>
            <w:r w:rsidRPr="00B27AC9">
              <w:rPr>
                <w:rFonts w:ascii="Arial Narrow" w:hAnsi="Arial Narrow"/>
                <w:color w:val="262626" w:themeColor="text1" w:themeTint="D9"/>
                <w:sz w:val="24"/>
              </w:rPr>
              <w:t>Вновь зарегистрир</w:t>
            </w:r>
            <w:r w:rsidR="00201D91">
              <w:rPr>
                <w:rFonts w:ascii="Arial Narrow" w:hAnsi="Arial Narrow"/>
                <w:color w:val="262626" w:themeColor="text1" w:themeTint="D9"/>
                <w:sz w:val="24"/>
              </w:rPr>
              <w:t xml:space="preserve">ованный ИП </w:t>
            </w:r>
            <w:r w:rsidRPr="00B27AC9">
              <w:rPr>
                <w:rFonts w:ascii="Arial Narrow" w:hAnsi="Arial Narrow"/>
                <w:color w:val="262626" w:themeColor="text1" w:themeTint="D9"/>
                <w:sz w:val="24"/>
              </w:rPr>
              <w:t xml:space="preserve">вправе уведомить о переходе на УСН не позднее </w:t>
            </w:r>
            <w:r w:rsidRPr="00B27AC9">
              <w:rPr>
                <w:rFonts w:ascii="Arial Narrow" w:hAnsi="Arial Narrow"/>
                <w:b/>
                <w:color w:val="262626" w:themeColor="text1" w:themeTint="D9"/>
                <w:sz w:val="24"/>
              </w:rPr>
              <w:t xml:space="preserve">30 календарных дней </w:t>
            </w:r>
            <w:proofErr w:type="gramStart"/>
            <w:r w:rsidRPr="00B27AC9">
              <w:rPr>
                <w:rFonts w:ascii="Arial Narrow" w:hAnsi="Arial Narrow"/>
                <w:color w:val="262626" w:themeColor="text1" w:themeTint="D9"/>
                <w:sz w:val="24"/>
              </w:rPr>
              <w:t>с даты постановки</w:t>
            </w:r>
            <w:proofErr w:type="gramEnd"/>
            <w:r w:rsidRPr="00B27AC9">
              <w:rPr>
                <w:rFonts w:ascii="Arial Narrow" w:hAnsi="Arial Narrow"/>
                <w:color w:val="262626" w:themeColor="text1" w:themeTint="D9"/>
                <w:sz w:val="24"/>
              </w:rPr>
              <w:t xml:space="preserve"> на учет в налоговом органе (форма </w:t>
            </w:r>
            <w:r w:rsidR="0059299D">
              <w:rPr>
                <w:rFonts w:ascii="Arial Narrow" w:hAnsi="Arial Narrow"/>
                <w:color w:val="262626" w:themeColor="text1" w:themeTint="D9"/>
                <w:sz w:val="24"/>
              </w:rPr>
              <w:t>№</w:t>
            </w:r>
            <w:r w:rsidRPr="00B27AC9">
              <w:rPr>
                <w:rFonts w:ascii="Arial Narrow" w:hAnsi="Arial Narrow"/>
                <w:color w:val="262626" w:themeColor="text1" w:themeTint="D9"/>
                <w:sz w:val="24"/>
              </w:rPr>
              <w:t xml:space="preserve"> 26.2-1, КНД 1150001). Сменить объект налогообложения возможно только со следующего года, письменно уведомив об этом налоговый орган</w:t>
            </w:r>
            <w:r w:rsidRPr="00B27AC9">
              <w:rPr>
                <w:rFonts w:ascii="Arial Narrow" w:hAnsi="Arial Narrow"/>
                <w:b/>
                <w:color w:val="262626" w:themeColor="text1" w:themeTint="D9"/>
                <w:sz w:val="24"/>
              </w:rPr>
              <w:t xml:space="preserve"> до 31 декабря </w:t>
            </w:r>
            <w:r w:rsidRPr="00B27AC9">
              <w:rPr>
                <w:rFonts w:ascii="Arial Narrow" w:hAnsi="Arial Narrow"/>
                <w:color w:val="262626" w:themeColor="text1" w:themeTint="D9"/>
                <w:sz w:val="24"/>
              </w:rPr>
              <w:t>текущего налогового периода (года)</w:t>
            </w:r>
            <w:r w:rsidRPr="00B27AC9">
              <w:rPr>
                <w:rFonts w:ascii="Arial Narrow" w:hAnsi="Arial Narrow"/>
                <w:b/>
                <w:color w:val="262626" w:themeColor="text1" w:themeTint="D9"/>
                <w:sz w:val="24"/>
              </w:rPr>
              <w:t xml:space="preserve"> </w:t>
            </w:r>
            <w:r w:rsidRPr="00B27AC9">
              <w:rPr>
                <w:rFonts w:ascii="Arial Narrow" w:hAnsi="Arial Narrow"/>
                <w:color w:val="262626" w:themeColor="text1" w:themeTint="D9"/>
                <w:sz w:val="24"/>
              </w:rPr>
              <w:t xml:space="preserve">(форма </w:t>
            </w:r>
            <w:r w:rsidR="0059299D">
              <w:rPr>
                <w:rFonts w:ascii="Arial Narrow" w:hAnsi="Arial Narrow"/>
                <w:color w:val="262626" w:themeColor="text1" w:themeTint="D9"/>
                <w:sz w:val="24"/>
              </w:rPr>
              <w:t>№</w:t>
            </w:r>
            <w:r w:rsidRPr="00B27AC9">
              <w:rPr>
                <w:rFonts w:ascii="Arial Narrow" w:hAnsi="Arial Narrow"/>
                <w:color w:val="262626" w:themeColor="text1" w:themeTint="D9"/>
                <w:sz w:val="24"/>
              </w:rPr>
              <w:t xml:space="preserve"> 26.2-6, КНД 1150016).</w:t>
            </w:r>
          </w:p>
          <w:p w:rsidR="00740494" w:rsidRPr="00B27AC9" w:rsidRDefault="00740494" w:rsidP="0059299D">
            <w:pPr>
              <w:ind w:left="-32" w:firstLine="359"/>
              <w:jc w:val="both"/>
              <w:rPr>
                <w:rFonts w:ascii="Arial Narrow" w:hAnsi="Arial Narrow"/>
                <w:b/>
                <w:color w:val="262626" w:themeColor="text1" w:themeTint="D9"/>
                <w:sz w:val="24"/>
              </w:rPr>
            </w:pPr>
            <w:r w:rsidRPr="00B27AC9">
              <w:rPr>
                <w:rFonts w:ascii="Arial Narrow" w:hAnsi="Arial Narrow"/>
                <w:color w:val="262626" w:themeColor="text1" w:themeTint="D9"/>
                <w:sz w:val="24"/>
              </w:rPr>
              <w:t xml:space="preserve">Налогоплательщик обязан сообщить в налоговый орган об утрате права применения УСН и переходе на иной режим налогообложения </w:t>
            </w:r>
            <w:r w:rsidRPr="00B27AC9">
              <w:rPr>
                <w:rFonts w:ascii="Arial Narrow" w:hAnsi="Arial Narrow"/>
                <w:b/>
                <w:color w:val="262626" w:themeColor="text1" w:themeTint="D9"/>
                <w:sz w:val="24"/>
              </w:rPr>
              <w:t xml:space="preserve">в течение 15 календарных дней </w:t>
            </w:r>
            <w:r w:rsidRPr="00B27AC9">
              <w:rPr>
                <w:rFonts w:ascii="Arial Narrow" w:hAnsi="Arial Narrow"/>
                <w:color w:val="262626" w:themeColor="text1" w:themeTint="D9"/>
                <w:sz w:val="24"/>
              </w:rPr>
              <w:t>по истечении отчетного (налогового) периода</w:t>
            </w:r>
            <w:r w:rsidRPr="00B27AC9">
              <w:rPr>
                <w:rFonts w:ascii="Arial Narrow" w:hAnsi="Arial Narrow"/>
                <w:b/>
                <w:color w:val="262626" w:themeColor="text1" w:themeTint="D9"/>
                <w:sz w:val="24"/>
              </w:rPr>
              <w:t xml:space="preserve"> </w:t>
            </w:r>
            <w:r w:rsidRPr="00B27AC9">
              <w:rPr>
                <w:rFonts w:ascii="Arial Narrow" w:hAnsi="Arial Narrow"/>
                <w:color w:val="262626" w:themeColor="text1" w:themeTint="D9"/>
                <w:sz w:val="24"/>
              </w:rPr>
              <w:t xml:space="preserve">(форма </w:t>
            </w:r>
            <w:r w:rsidR="0059299D">
              <w:rPr>
                <w:rFonts w:ascii="Arial Narrow" w:hAnsi="Arial Narrow"/>
                <w:color w:val="262626" w:themeColor="text1" w:themeTint="D9"/>
                <w:sz w:val="24"/>
              </w:rPr>
              <w:t>№</w:t>
            </w:r>
            <w:r w:rsidRPr="00B27AC9">
              <w:rPr>
                <w:rFonts w:ascii="Arial Narrow" w:hAnsi="Arial Narrow"/>
                <w:color w:val="262626" w:themeColor="text1" w:themeTint="D9"/>
                <w:sz w:val="24"/>
              </w:rPr>
              <w:t xml:space="preserve"> 26.2-2, КНД 1150003).</w:t>
            </w:r>
          </w:p>
          <w:p w:rsidR="00740494" w:rsidRPr="00B27AC9" w:rsidRDefault="00740494" w:rsidP="0059299D">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Налогоплательщик, применяющий УСН, вправе перейти на иной режим налогообложения с </w:t>
            </w:r>
            <w:r w:rsidRPr="00B27AC9">
              <w:rPr>
                <w:rFonts w:ascii="Arial Narrow" w:hAnsi="Arial Narrow"/>
                <w:color w:val="262626" w:themeColor="text1" w:themeTint="D9"/>
                <w:sz w:val="24"/>
              </w:rPr>
              <w:lastRenderedPageBreak/>
              <w:t xml:space="preserve">начала календарного года, уведомив об этом налоговый орган </w:t>
            </w:r>
            <w:r w:rsidRPr="00B27AC9">
              <w:rPr>
                <w:rFonts w:ascii="Arial Narrow" w:hAnsi="Arial Narrow"/>
                <w:b/>
                <w:color w:val="262626" w:themeColor="text1" w:themeTint="D9"/>
                <w:sz w:val="24"/>
              </w:rPr>
              <w:t xml:space="preserve">не позднее 15 января года, </w:t>
            </w:r>
            <w:r w:rsidRPr="00B27AC9">
              <w:rPr>
                <w:rFonts w:ascii="Arial Narrow" w:hAnsi="Arial Narrow"/>
                <w:color w:val="262626" w:themeColor="text1" w:themeTint="D9"/>
                <w:sz w:val="24"/>
              </w:rPr>
              <w:t xml:space="preserve">в котором он предполагает перейти на иной режим налогообложения (форма </w:t>
            </w:r>
            <w:r w:rsidR="0059299D">
              <w:rPr>
                <w:rFonts w:ascii="Arial Narrow" w:hAnsi="Arial Narrow"/>
                <w:color w:val="262626" w:themeColor="text1" w:themeTint="D9"/>
                <w:sz w:val="24"/>
              </w:rPr>
              <w:t>№</w:t>
            </w:r>
            <w:r w:rsidRPr="00B27AC9">
              <w:rPr>
                <w:rFonts w:ascii="Arial Narrow" w:hAnsi="Arial Narrow"/>
                <w:color w:val="262626" w:themeColor="text1" w:themeTint="D9"/>
                <w:sz w:val="24"/>
              </w:rPr>
              <w:t xml:space="preserve"> 26.2-3, КНД 1150002).</w:t>
            </w:r>
          </w:p>
          <w:p w:rsidR="00740494" w:rsidRPr="00B27AC9" w:rsidRDefault="00740494"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Налоговая декларация представляется в налоговый орган по месту жительства ИП </w:t>
            </w:r>
            <w:r w:rsidRPr="00B27AC9">
              <w:rPr>
                <w:rFonts w:ascii="Arial Narrow" w:hAnsi="Arial Narrow"/>
                <w:b/>
                <w:color w:val="262626" w:themeColor="text1" w:themeTint="D9"/>
                <w:sz w:val="24"/>
              </w:rPr>
              <w:t>не позднее 30 апреля</w:t>
            </w:r>
            <w:r w:rsidRPr="00B27AC9">
              <w:rPr>
                <w:rFonts w:ascii="Arial Narrow" w:hAnsi="Arial Narrow"/>
                <w:color w:val="262626" w:themeColor="text1" w:themeTint="D9"/>
                <w:sz w:val="24"/>
              </w:rPr>
              <w:t xml:space="preserve">, следующего за истекшим </w:t>
            </w:r>
            <w:hyperlink r:id="rId14" w:history="1">
              <w:r w:rsidRPr="00B27AC9">
                <w:rPr>
                  <w:rFonts w:ascii="Arial Narrow" w:hAnsi="Arial Narrow"/>
                  <w:color w:val="262626" w:themeColor="text1" w:themeTint="D9"/>
                  <w:sz w:val="24"/>
                </w:rPr>
                <w:t>налоговым периодом</w:t>
              </w:r>
            </w:hyperlink>
            <w:r w:rsidRPr="00B27AC9">
              <w:rPr>
                <w:rFonts w:ascii="Arial Narrow" w:hAnsi="Arial Narrow"/>
                <w:color w:val="262626" w:themeColor="text1" w:themeTint="D9"/>
                <w:sz w:val="24"/>
              </w:rPr>
              <w:t xml:space="preserve"> (форма по КНД 1152017)</w:t>
            </w:r>
          </w:p>
          <w:p w:rsidR="00740494" w:rsidRPr="00B27AC9" w:rsidRDefault="00740494"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В случае прекращения деятельности в качестве ИП в текущем отчетном (налоговом) периоде, налоговая декларация по УСН представляется не позднее </w:t>
            </w:r>
            <w:r w:rsidRPr="00B27AC9">
              <w:rPr>
                <w:rFonts w:ascii="Arial Narrow" w:hAnsi="Arial Narrow"/>
                <w:b/>
                <w:color w:val="262626" w:themeColor="text1" w:themeTint="D9"/>
                <w:sz w:val="24"/>
              </w:rPr>
              <w:t xml:space="preserve">25 календарных дней </w:t>
            </w:r>
            <w:proofErr w:type="gramStart"/>
            <w:r w:rsidRPr="00B27AC9">
              <w:rPr>
                <w:rFonts w:ascii="Arial Narrow" w:hAnsi="Arial Narrow"/>
                <w:color w:val="262626" w:themeColor="text1" w:themeTint="D9"/>
                <w:sz w:val="24"/>
              </w:rPr>
              <w:t>с даты снятия</w:t>
            </w:r>
            <w:proofErr w:type="gramEnd"/>
            <w:r w:rsidRPr="00B27AC9">
              <w:rPr>
                <w:rFonts w:ascii="Arial Narrow" w:hAnsi="Arial Narrow"/>
                <w:color w:val="262626" w:themeColor="text1" w:themeTint="D9"/>
                <w:sz w:val="24"/>
              </w:rPr>
              <w:t xml:space="preserve"> с учета ИП.</w:t>
            </w:r>
          </w:p>
          <w:p w:rsidR="00740494" w:rsidRPr="00B27AC9" w:rsidRDefault="00740494"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ИП, применяющие УСН, уплачивают:</w:t>
            </w:r>
          </w:p>
          <w:p w:rsidR="00740494" w:rsidRPr="00B27AC9" w:rsidRDefault="00740494"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 авансовые платежи по налогу – </w:t>
            </w:r>
            <w:r w:rsidRPr="00B27AC9">
              <w:rPr>
                <w:rFonts w:ascii="Arial Narrow" w:hAnsi="Arial Narrow"/>
                <w:b/>
                <w:color w:val="262626" w:themeColor="text1" w:themeTint="D9"/>
                <w:sz w:val="24"/>
              </w:rPr>
              <w:t>не позднее 25 календарных дней</w:t>
            </w:r>
            <w:r w:rsidRPr="00B27AC9">
              <w:rPr>
                <w:rFonts w:ascii="Arial Narrow" w:hAnsi="Arial Narrow"/>
                <w:color w:val="262626" w:themeColor="text1" w:themeTint="D9"/>
                <w:sz w:val="24"/>
              </w:rPr>
              <w:t xml:space="preserve"> со дня окончания отчетного периода (I квартала, полугодия и 9 месяцев);</w:t>
            </w:r>
          </w:p>
          <w:p w:rsidR="00740494" w:rsidRPr="00B27AC9" w:rsidRDefault="00740494"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 налог по итогам налогового периода – </w:t>
            </w:r>
            <w:r w:rsidRPr="00B27AC9">
              <w:rPr>
                <w:rFonts w:ascii="Arial Narrow" w:hAnsi="Arial Narrow"/>
                <w:b/>
                <w:color w:val="262626" w:themeColor="text1" w:themeTint="D9"/>
                <w:sz w:val="24"/>
              </w:rPr>
              <w:t>не позднее 30 апреля</w:t>
            </w:r>
            <w:r w:rsidRPr="00B27AC9">
              <w:rPr>
                <w:rFonts w:ascii="Arial Narrow" w:hAnsi="Arial Narrow"/>
                <w:color w:val="262626" w:themeColor="text1" w:themeTint="D9"/>
                <w:sz w:val="24"/>
              </w:rPr>
              <w:t xml:space="preserve"> года, следующего за истекшим налоговым периодом (календарным годом), то есть не позднее срока, установленного для подачи налоговой декларации.</w:t>
            </w:r>
          </w:p>
          <w:p w:rsidR="00C23951" w:rsidRPr="00B27AC9" w:rsidRDefault="00740494" w:rsidP="0059299D">
            <w:pPr>
              <w:ind w:left="-32" w:firstLine="359"/>
              <w:jc w:val="both"/>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t xml:space="preserve">В соответствии с положениями Закона Забайкальского края от 24.06.2015 </w:t>
            </w:r>
            <w:r w:rsidR="0059299D">
              <w:rPr>
                <w:rFonts w:ascii="Arial Narrow" w:hAnsi="Arial Narrow"/>
                <w:color w:val="262626" w:themeColor="text1" w:themeTint="D9"/>
                <w:sz w:val="24"/>
              </w:rPr>
              <w:t>№</w:t>
            </w:r>
            <w:r w:rsidRPr="00B27AC9">
              <w:rPr>
                <w:rFonts w:ascii="Arial Narrow" w:hAnsi="Arial Narrow"/>
                <w:color w:val="262626" w:themeColor="text1" w:themeTint="D9"/>
                <w:sz w:val="24"/>
              </w:rPr>
              <w:t xml:space="preserve"> 1178-ЗЗК установлена налоговая ставка в размере 0 процентов в течение 2 налоговых периодов для </w:t>
            </w:r>
            <w:r w:rsidRPr="00B27AC9">
              <w:rPr>
                <w:rFonts w:ascii="Arial Narrow" w:hAnsi="Arial Narrow" w:cs="Arial Narrow"/>
                <w:color w:val="262626" w:themeColor="text1" w:themeTint="D9"/>
                <w:sz w:val="24"/>
                <w:szCs w:val="24"/>
              </w:rPr>
              <w:t xml:space="preserve">индивидуальных предпринимателей, впервые зарегистрированных на территории Забайкальского края, </w:t>
            </w:r>
            <w:r w:rsidRPr="00B27AC9">
              <w:rPr>
                <w:rFonts w:ascii="Arial Narrow" w:hAnsi="Arial Narrow"/>
                <w:color w:val="262626" w:themeColor="text1" w:themeTint="D9"/>
                <w:sz w:val="24"/>
              </w:rPr>
              <w:t>применяющих упрощенную систему налогообложения и осуществляющих предпринимательскую деятельность в производственной, социальной и (или) научной сферах,</w:t>
            </w:r>
            <w:r w:rsidRPr="00B27AC9">
              <w:rPr>
                <w:rFonts w:ascii="Arial Narrow" w:hAnsi="Arial Narrow" w:cs="Arial Narrow"/>
                <w:color w:val="262626" w:themeColor="text1" w:themeTint="D9"/>
                <w:sz w:val="24"/>
                <w:szCs w:val="24"/>
              </w:rPr>
              <w:t xml:space="preserve"> а также в сфере бытовых услуг населению и услуг по предоставлению мест для временного</w:t>
            </w:r>
            <w:proofErr w:type="gramEnd"/>
            <w:r w:rsidRPr="00B27AC9">
              <w:rPr>
                <w:rFonts w:ascii="Arial Narrow" w:hAnsi="Arial Narrow" w:cs="Arial Narrow"/>
                <w:color w:val="262626" w:themeColor="text1" w:themeTint="D9"/>
                <w:sz w:val="24"/>
                <w:szCs w:val="24"/>
              </w:rPr>
              <w:t xml:space="preserve"> проживания</w:t>
            </w:r>
            <w:r w:rsidRPr="00B27AC9">
              <w:rPr>
                <w:rFonts w:ascii="Arial Narrow" w:hAnsi="Arial Narrow"/>
                <w:color w:val="262626" w:themeColor="text1" w:themeTint="D9"/>
                <w:sz w:val="24"/>
              </w:rPr>
              <w:t>.</w:t>
            </w:r>
          </w:p>
        </w:tc>
        <w:tc>
          <w:tcPr>
            <w:tcW w:w="1912" w:type="dxa"/>
          </w:tcPr>
          <w:p w:rsidR="00C23951" w:rsidRPr="00B27AC9" w:rsidRDefault="00FC24D7">
            <w:pPr>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lastRenderedPageBreak/>
              <w:t>Главная</w:t>
            </w:r>
            <w:proofErr w:type="gramEnd"/>
            <w:r w:rsidRPr="00B27AC9">
              <w:rPr>
                <w:rFonts w:ascii="Arial Narrow" w:hAnsi="Arial Narrow"/>
                <w:color w:val="262626" w:themeColor="text1" w:themeTint="D9"/>
                <w:sz w:val="24"/>
              </w:rPr>
              <w:t xml:space="preserve"> - ИП - ИП </w:t>
            </w:r>
            <w:r w:rsidRPr="00B27AC9">
              <w:rPr>
                <w:rFonts w:ascii="Arial Narrow" w:hAnsi="Arial Narrow"/>
                <w:color w:val="262626" w:themeColor="text1" w:themeTint="D9"/>
                <w:sz w:val="24"/>
              </w:rPr>
              <w:lastRenderedPageBreak/>
              <w:t>платят налоги – УСН</w:t>
            </w:r>
          </w:p>
          <w:p w:rsidR="00C23951" w:rsidRPr="00B27AC9" w:rsidRDefault="00C23951">
            <w:pPr>
              <w:rPr>
                <w:rFonts w:ascii="Arial Narrow" w:hAnsi="Arial Narrow"/>
                <w:color w:val="262626" w:themeColor="text1" w:themeTint="D9"/>
                <w:sz w:val="24"/>
              </w:rPr>
            </w:pPr>
          </w:p>
          <w:p w:rsidR="00C23951" w:rsidRPr="00B27AC9" w:rsidRDefault="00FC24D7">
            <w:pPr>
              <w:rPr>
                <w:rFonts w:ascii="Arial Narrow" w:hAnsi="Arial Narrow"/>
                <w:color w:val="262626" w:themeColor="text1" w:themeTint="D9"/>
                <w:sz w:val="24"/>
                <w:highlight w:val="white"/>
              </w:rPr>
            </w:pPr>
            <w:r w:rsidRPr="00B27AC9">
              <w:rPr>
                <w:rFonts w:ascii="Arial Narrow" w:hAnsi="Arial Narrow"/>
                <w:color w:val="262626" w:themeColor="text1" w:themeTint="D9"/>
                <w:sz w:val="24"/>
              </w:rPr>
              <w:t>Главная-Документы-Налоговый кодекс</w:t>
            </w:r>
          </w:p>
        </w:tc>
        <w:tc>
          <w:tcPr>
            <w:tcW w:w="2195" w:type="dxa"/>
          </w:tcPr>
          <w:p w:rsidR="00C23951" w:rsidRPr="00B27AC9" w:rsidRDefault="00FC24D7">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lastRenderedPageBreak/>
              <w:t>Сервисы:</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lastRenderedPageBreak/>
              <w:t xml:space="preserve"> «Создай свой бизнес»</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«Налоговый калькулятор-выбор подходящего режима налогообложения»</w:t>
            </w:r>
          </w:p>
          <w:p w:rsidR="00C23951" w:rsidRPr="00B27AC9" w:rsidRDefault="00C23951">
            <w:pPr>
              <w:pStyle w:val="a5"/>
              <w:ind w:left="57"/>
              <w:rPr>
                <w:rFonts w:ascii="Arial Narrow" w:hAnsi="Arial Narrow"/>
                <w:color w:val="262626" w:themeColor="text1" w:themeTint="D9"/>
                <w:sz w:val="24"/>
              </w:rPr>
            </w:pPr>
          </w:p>
          <w:p w:rsidR="00C23951" w:rsidRPr="00B27AC9" w:rsidRDefault="00FC24D7">
            <w:pPr>
              <w:pStyle w:val="a5"/>
              <w:ind w:left="57"/>
              <w:rPr>
                <w:rFonts w:ascii="Arial Narrow" w:hAnsi="Arial Narrow"/>
                <w:color w:val="262626" w:themeColor="text1" w:themeTint="D9"/>
                <w:sz w:val="24"/>
                <w:u w:val="single"/>
              </w:rPr>
            </w:pPr>
            <w:proofErr w:type="gramStart"/>
            <w:r w:rsidRPr="00B27AC9">
              <w:rPr>
                <w:rFonts w:ascii="Arial Narrow" w:hAnsi="Arial Narrow"/>
                <w:color w:val="262626" w:themeColor="text1" w:themeTint="D9"/>
                <w:sz w:val="24"/>
                <w:u w:val="single"/>
              </w:rPr>
              <w:t>ПО</w:t>
            </w:r>
            <w:proofErr w:type="gramEnd"/>
            <w:r w:rsidRPr="00B27AC9">
              <w:rPr>
                <w:rFonts w:ascii="Arial Narrow" w:hAnsi="Arial Narrow"/>
                <w:color w:val="262626" w:themeColor="text1" w:themeTint="D9"/>
                <w:sz w:val="24"/>
                <w:u w:val="single"/>
              </w:rPr>
              <w:t xml:space="preserve"> </w:t>
            </w:r>
            <w:proofErr w:type="gramStart"/>
            <w:r w:rsidRPr="00B27AC9">
              <w:rPr>
                <w:rFonts w:ascii="Arial Narrow" w:hAnsi="Arial Narrow"/>
                <w:color w:val="262626" w:themeColor="text1" w:themeTint="D9"/>
                <w:sz w:val="24"/>
                <w:u w:val="single"/>
              </w:rPr>
              <w:t>для</w:t>
            </w:r>
            <w:proofErr w:type="gramEnd"/>
            <w:r w:rsidRPr="00B27AC9">
              <w:rPr>
                <w:rFonts w:ascii="Arial Narrow" w:hAnsi="Arial Narrow"/>
                <w:color w:val="262626" w:themeColor="text1" w:themeTint="D9"/>
                <w:sz w:val="24"/>
                <w:u w:val="single"/>
              </w:rPr>
              <w:t xml:space="preserve"> заполнения декларации:</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«Налогоплательщик ЮЛ»</w:t>
            </w:r>
          </w:p>
          <w:p w:rsidR="00C23951" w:rsidRPr="00B27AC9" w:rsidRDefault="00C23951">
            <w:pPr>
              <w:rPr>
                <w:rFonts w:ascii="Arial Narrow" w:hAnsi="Arial Narrow"/>
                <w:color w:val="262626" w:themeColor="text1" w:themeTint="D9"/>
                <w:sz w:val="24"/>
                <w:highlight w:val="white"/>
              </w:rPr>
            </w:pPr>
          </w:p>
        </w:tc>
      </w:tr>
      <w:tr w:rsidR="00C23951" w:rsidTr="003A308D">
        <w:tc>
          <w:tcPr>
            <w:tcW w:w="2268" w:type="dxa"/>
          </w:tcPr>
          <w:p w:rsidR="00CE032D" w:rsidRPr="00CE032D" w:rsidRDefault="00FC24D7" w:rsidP="00CE032D">
            <w:pPr>
              <w:pStyle w:val="3"/>
              <w:outlineLvl w:val="2"/>
              <w:rPr>
                <w:rFonts w:ascii="Arial Narrow" w:hAnsi="Arial Narrow"/>
                <w:color w:val="262626" w:themeColor="text1" w:themeTint="D9"/>
                <w:sz w:val="24"/>
              </w:rPr>
            </w:pPr>
            <w:r w:rsidRPr="00CE032D">
              <w:rPr>
                <w:rFonts w:ascii="Arial Narrow" w:hAnsi="Arial Narrow"/>
                <w:color w:val="262626" w:themeColor="text1" w:themeTint="D9"/>
                <w:sz w:val="24"/>
              </w:rPr>
              <w:lastRenderedPageBreak/>
              <w:t>Патентная система налогообложения</w:t>
            </w:r>
          </w:p>
          <w:p w:rsidR="00C23951" w:rsidRPr="00CE032D" w:rsidRDefault="00FC24D7" w:rsidP="00CE032D">
            <w:pPr>
              <w:pStyle w:val="3"/>
              <w:outlineLvl w:val="2"/>
              <w:rPr>
                <w:rFonts w:ascii="Arial Narrow" w:hAnsi="Arial Narrow"/>
                <w:color w:val="262626" w:themeColor="text1" w:themeTint="D9"/>
                <w:sz w:val="24"/>
              </w:rPr>
            </w:pPr>
            <w:r w:rsidRPr="00CE032D">
              <w:rPr>
                <w:rFonts w:ascii="Arial Narrow" w:hAnsi="Arial Narrow"/>
                <w:color w:val="262626" w:themeColor="text1" w:themeTint="D9"/>
                <w:sz w:val="24"/>
              </w:rPr>
              <w:t>(ПСН)</w:t>
            </w:r>
          </w:p>
        </w:tc>
        <w:tc>
          <w:tcPr>
            <w:tcW w:w="9500" w:type="dxa"/>
            <w:tcBorders>
              <w:top w:val="single" w:sz="4" w:space="0" w:color="000000"/>
            </w:tcBorders>
          </w:tcPr>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Налогоплательщиками признаются ИП, перешедшие на патентную систему налогообложения.</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ПСН применяется в отношении видов деятельности, указанных в п.2 ст. 346.43 НК РФ.</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ИП подает заявление на получение патента (форма </w:t>
            </w:r>
            <w:r w:rsidR="0059299D">
              <w:rPr>
                <w:rFonts w:ascii="Arial Narrow" w:hAnsi="Arial Narrow"/>
                <w:color w:val="262626" w:themeColor="text1" w:themeTint="D9"/>
                <w:sz w:val="24"/>
              </w:rPr>
              <w:t>№</w:t>
            </w:r>
            <w:r w:rsidRPr="00B27AC9">
              <w:rPr>
                <w:rFonts w:ascii="Arial Narrow" w:hAnsi="Arial Narrow"/>
                <w:color w:val="262626" w:themeColor="text1" w:themeTint="D9"/>
                <w:sz w:val="24"/>
              </w:rPr>
              <w:t xml:space="preserve"> 26.5-1 по КНД 1150010) лично или через представителя, направляет в виде почтового отправления с описью вложения или передает в электронной форме по ТКС, в налоговый орган по месту жительства </w:t>
            </w:r>
            <w:r w:rsidRPr="00B27AC9">
              <w:rPr>
                <w:rFonts w:ascii="Arial Narrow" w:hAnsi="Arial Narrow"/>
                <w:b/>
                <w:color w:val="262626" w:themeColor="text1" w:themeTint="D9"/>
                <w:sz w:val="24"/>
              </w:rPr>
              <w:t xml:space="preserve">не </w:t>
            </w:r>
            <w:proofErr w:type="gramStart"/>
            <w:r w:rsidRPr="00B27AC9">
              <w:rPr>
                <w:rFonts w:ascii="Arial Narrow" w:hAnsi="Arial Narrow"/>
                <w:b/>
                <w:color w:val="262626" w:themeColor="text1" w:themeTint="D9"/>
                <w:sz w:val="24"/>
              </w:rPr>
              <w:t>позднее</w:t>
            </w:r>
            <w:proofErr w:type="gramEnd"/>
            <w:r w:rsidRPr="00B27AC9">
              <w:rPr>
                <w:rFonts w:ascii="Arial Narrow" w:hAnsi="Arial Narrow"/>
                <w:b/>
                <w:color w:val="262626" w:themeColor="text1" w:themeTint="D9"/>
                <w:sz w:val="24"/>
              </w:rPr>
              <w:t xml:space="preserve"> чем за 10 дней </w:t>
            </w:r>
            <w:r w:rsidRPr="00B27AC9">
              <w:rPr>
                <w:rFonts w:ascii="Arial Narrow" w:hAnsi="Arial Narrow"/>
                <w:color w:val="262626" w:themeColor="text1" w:themeTint="D9"/>
                <w:sz w:val="24"/>
              </w:rPr>
              <w:t>до начала применения ПСН.</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В случае если ИП планирует осуществлять предпринимательскую деятельность на основе патента в субъекте РФ, в котором не состоит на учете по месту жительства, указанное заявление подается в любой территориальный налоговый орган этого субъекта РФ по выбору ИП.</w:t>
            </w:r>
          </w:p>
          <w:p w:rsidR="00BE773C" w:rsidRPr="00B27AC9" w:rsidRDefault="00BE773C" w:rsidP="001E7DF2">
            <w:pPr>
              <w:ind w:left="-32" w:firstLine="359"/>
              <w:jc w:val="both"/>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t xml:space="preserve">ИП обязан заявить в налоговый орган об утрате права на применение ПСН или о прекращении предпринимательской деятельности, в отношении которой применялась ПСН, </w:t>
            </w:r>
            <w:r w:rsidRPr="00B27AC9">
              <w:rPr>
                <w:rFonts w:ascii="Arial Narrow" w:hAnsi="Arial Narrow"/>
                <w:b/>
                <w:color w:val="262626" w:themeColor="text1" w:themeTint="D9"/>
                <w:sz w:val="24"/>
              </w:rPr>
              <w:t>в течение 10 календарных дней</w:t>
            </w:r>
            <w:r w:rsidRPr="00B27AC9">
              <w:rPr>
                <w:rFonts w:ascii="Arial Narrow" w:hAnsi="Arial Narrow"/>
                <w:color w:val="262626" w:themeColor="text1" w:themeTint="D9"/>
                <w:sz w:val="24"/>
              </w:rPr>
              <w:t xml:space="preserve"> со дня наступления обстоятельства, являющегося основанием для утраты права, или со дня прекращения предпринимательской деятельности, в отношении которой применялась ПСН (формы </w:t>
            </w:r>
            <w:r w:rsidR="0059299D">
              <w:rPr>
                <w:rFonts w:ascii="Arial Narrow" w:hAnsi="Arial Narrow"/>
                <w:color w:val="262626" w:themeColor="text1" w:themeTint="D9"/>
                <w:sz w:val="24"/>
              </w:rPr>
              <w:t>№</w:t>
            </w:r>
            <w:r w:rsidRPr="00B27AC9">
              <w:rPr>
                <w:rFonts w:ascii="Arial Narrow" w:hAnsi="Arial Narrow"/>
                <w:color w:val="262626" w:themeColor="text1" w:themeTint="D9"/>
                <w:sz w:val="24"/>
              </w:rPr>
              <w:t xml:space="preserve"> 26.5-3, КНД 1150025, </w:t>
            </w:r>
            <w:r w:rsidR="0059299D">
              <w:rPr>
                <w:rFonts w:ascii="Arial Narrow" w:hAnsi="Arial Narrow"/>
                <w:color w:val="262626" w:themeColor="text1" w:themeTint="D9"/>
                <w:sz w:val="24"/>
              </w:rPr>
              <w:t>№</w:t>
            </w:r>
            <w:r w:rsidRPr="00B27AC9">
              <w:rPr>
                <w:rFonts w:ascii="Arial Narrow" w:hAnsi="Arial Narrow"/>
                <w:color w:val="262626" w:themeColor="text1" w:themeTint="D9"/>
                <w:sz w:val="24"/>
              </w:rPr>
              <w:t xml:space="preserve"> 26.5-4, КНД 1150026).</w:t>
            </w:r>
            <w:proofErr w:type="gramEnd"/>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Налогоплательщики производят уплату налога ПСН по месту постановки на учет в налоговом органе в следующие сроки: 1) если патент получен на срок до шести месяцев, - в размере полной суммы налога в срок не позднее срока окончания действия патента; 2) если патент получен на срок </w:t>
            </w:r>
            <w:r w:rsidRPr="00B27AC9">
              <w:rPr>
                <w:rFonts w:ascii="Arial Narrow" w:hAnsi="Arial Narrow"/>
                <w:color w:val="262626" w:themeColor="text1" w:themeTint="D9"/>
                <w:sz w:val="24"/>
              </w:rPr>
              <w:lastRenderedPageBreak/>
              <w:t>от шести месяцев до календарного года: в размере одной трети суммы налога в срок не позднее девяноста календарных дней после начала действия патента; в размере двух третей суммы налога в срок не позднее срока окончания действия патента; 3) если произведен перерасчет суммы налога в соответствии с абзацем третьим пункта 1 статьи 346.51 НК РФ, то сумма налога, подлежащая доплате, уплачивается не позднее 20 дней со дня снятия с учета налогоплательщика в налоговом органе.</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Налоговая декларация по налогу, уплачиваемому в связи с применением ПСН, в налоговые органы не представляется.</w:t>
            </w:r>
          </w:p>
          <w:p w:rsidR="00BE773C" w:rsidRPr="00B27AC9" w:rsidRDefault="00BE773C" w:rsidP="001E7DF2">
            <w:pPr>
              <w:ind w:left="-32" w:firstLine="359"/>
              <w:jc w:val="both"/>
              <w:rPr>
                <w:rFonts w:ascii="Arial Narrow" w:hAnsi="Arial Narrow"/>
                <w:color w:val="262626" w:themeColor="text1" w:themeTint="D9"/>
                <w:sz w:val="24"/>
                <w:u w:val="single"/>
              </w:rPr>
            </w:pPr>
            <w:r w:rsidRPr="00B27AC9">
              <w:rPr>
                <w:rFonts w:ascii="Arial Narrow" w:hAnsi="Arial Narrow"/>
                <w:color w:val="262626" w:themeColor="text1" w:themeTint="D9"/>
                <w:sz w:val="24"/>
              </w:rPr>
              <w:t xml:space="preserve">ИП ведут учет доходов от реализации, полученных при осуществлении видов предпринимательской деятельности, в отношении которых применяется ПСН, в </w:t>
            </w:r>
            <w:r w:rsidRPr="00B27AC9">
              <w:rPr>
                <w:rFonts w:ascii="Arial Narrow" w:hAnsi="Arial Narrow"/>
                <w:i/>
                <w:color w:val="262626" w:themeColor="text1" w:themeTint="D9"/>
                <w:sz w:val="24"/>
                <w:u w:val="single"/>
              </w:rPr>
              <w:t>Книге учета доходов ИП,</w:t>
            </w:r>
            <w:r w:rsidRPr="00B27AC9">
              <w:rPr>
                <w:rFonts w:ascii="Arial Narrow" w:hAnsi="Arial Narrow"/>
                <w:color w:val="262626" w:themeColor="text1" w:themeTint="D9"/>
                <w:sz w:val="24"/>
                <w:u w:val="single"/>
              </w:rPr>
              <w:t xml:space="preserve"> применяющего патентную систему налогообложения.</w:t>
            </w:r>
          </w:p>
          <w:p w:rsidR="00C23951" w:rsidRPr="00B27AC9" w:rsidRDefault="00BE773C" w:rsidP="0059299D">
            <w:pPr>
              <w:ind w:left="-32" w:firstLine="359"/>
              <w:jc w:val="both"/>
              <w:rPr>
                <w:rFonts w:ascii="Arial Narrow" w:hAnsi="Arial Narrow"/>
                <w:color w:val="262626" w:themeColor="text1" w:themeTint="D9"/>
                <w:sz w:val="24"/>
                <w:u w:val="single"/>
              </w:rPr>
            </w:pPr>
            <w:proofErr w:type="gramStart"/>
            <w:r w:rsidRPr="00B27AC9">
              <w:rPr>
                <w:rFonts w:ascii="Arial Narrow" w:hAnsi="Arial Narrow"/>
                <w:color w:val="262626" w:themeColor="text1" w:themeTint="D9"/>
                <w:sz w:val="24"/>
              </w:rPr>
              <w:t xml:space="preserve">В соответствии с положениями Закона Забайкальского края от 24.06.2015 </w:t>
            </w:r>
            <w:r w:rsidR="0059299D">
              <w:rPr>
                <w:rFonts w:ascii="Arial Narrow" w:hAnsi="Arial Narrow"/>
                <w:color w:val="262626" w:themeColor="text1" w:themeTint="D9"/>
                <w:sz w:val="24"/>
              </w:rPr>
              <w:t xml:space="preserve">№ </w:t>
            </w:r>
            <w:r w:rsidRPr="00B27AC9">
              <w:rPr>
                <w:rFonts w:ascii="Arial Narrow" w:hAnsi="Arial Narrow"/>
                <w:color w:val="262626" w:themeColor="text1" w:themeTint="D9"/>
                <w:sz w:val="24"/>
              </w:rPr>
              <w:t xml:space="preserve">1178-ЗЗК установлена налоговая ставка в размере 0 процентов в течение 2 налоговых периодов для </w:t>
            </w:r>
            <w:r w:rsidRPr="00B27AC9">
              <w:rPr>
                <w:rFonts w:ascii="Arial Narrow" w:hAnsi="Arial Narrow" w:cs="Arial Narrow"/>
                <w:color w:val="262626" w:themeColor="text1" w:themeTint="D9"/>
                <w:sz w:val="24"/>
                <w:szCs w:val="24"/>
              </w:rPr>
              <w:t xml:space="preserve">индивидуальных предпринимателей, впервые зарегистрированных на территории Забайкальского края, </w:t>
            </w:r>
            <w:r w:rsidRPr="00B27AC9">
              <w:rPr>
                <w:rFonts w:ascii="Arial Narrow" w:hAnsi="Arial Narrow"/>
                <w:color w:val="262626" w:themeColor="text1" w:themeTint="D9"/>
                <w:sz w:val="24"/>
              </w:rPr>
              <w:t>применяющих патентную систему налогообложения и осуществляющих предпринимательскую деятельность в производственной, социальной и (или) научной сферах, а также в сфере бытовых услуг населению.</w:t>
            </w:r>
            <w:proofErr w:type="gramEnd"/>
          </w:p>
        </w:tc>
        <w:tc>
          <w:tcPr>
            <w:tcW w:w="1912" w:type="dxa"/>
          </w:tcPr>
          <w:p w:rsidR="00C23951" w:rsidRPr="008F0426" w:rsidRDefault="00FC24D7">
            <w:pPr>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lastRenderedPageBreak/>
              <w:t>Главная</w:t>
            </w:r>
            <w:proofErr w:type="gramEnd"/>
            <w:r w:rsidRPr="00B27AC9">
              <w:rPr>
                <w:rFonts w:ascii="Arial Narrow" w:hAnsi="Arial Narrow"/>
                <w:color w:val="262626" w:themeColor="text1" w:themeTint="D9"/>
                <w:sz w:val="24"/>
              </w:rPr>
              <w:t xml:space="preserve"> </w:t>
            </w:r>
            <w:r w:rsidR="008F0426">
              <w:rPr>
                <w:rFonts w:ascii="Arial Narrow" w:hAnsi="Arial Narrow"/>
                <w:color w:val="262626" w:themeColor="text1" w:themeTint="D9"/>
                <w:sz w:val="24"/>
              </w:rPr>
              <w:t>- ИП - ИП платят налоги – ПСН</w:t>
            </w:r>
          </w:p>
          <w:p w:rsidR="00C23951" w:rsidRPr="00B27AC9" w:rsidRDefault="00C23951">
            <w:pPr>
              <w:rPr>
                <w:rFonts w:ascii="Arial Narrow" w:hAnsi="Arial Narrow"/>
                <w:color w:val="262626" w:themeColor="text1" w:themeTint="D9"/>
                <w:sz w:val="24"/>
              </w:rPr>
            </w:pPr>
          </w:p>
          <w:p w:rsidR="00C23951" w:rsidRPr="00B27AC9" w:rsidRDefault="00FC24D7">
            <w:pPr>
              <w:rPr>
                <w:rFonts w:ascii="Arial Narrow" w:hAnsi="Arial Narrow"/>
                <w:color w:val="262626" w:themeColor="text1" w:themeTint="D9"/>
                <w:sz w:val="24"/>
                <w:highlight w:val="white"/>
              </w:rPr>
            </w:pPr>
            <w:r w:rsidRPr="00B27AC9">
              <w:rPr>
                <w:rFonts w:ascii="Arial Narrow" w:hAnsi="Arial Narrow"/>
                <w:color w:val="262626" w:themeColor="text1" w:themeTint="D9"/>
                <w:sz w:val="24"/>
              </w:rPr>
              <w:t>Главная-Документы-Налоговый кодекс</w:t>
            </w:r>
          </w:p>
        </w:tc>
        <w:tc>
          <w:tcPr>
            <w:tcW w:w="2195" w:type="dxa"/>
          </w:tcPr>
          <w:p w:rsidR="00C23951" w:rsidRPr="00B27AC9" w:rsidRDefault="00FC24D7">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«Создай свой бизнес»</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«Налоговый калькулятор-выбор подходящего режима налогообложения»</w:t>
            </w:r>
          </w:p>
          <w:p w:rsidR="00C23951" w:rsidRPr="00B27AC9" w:rsidRDefault="00C23951">
            <w:pPr>
              <w:pStyle w:val="a5"/>
              <w:ind w:left="57"/>
              <w:rPr>
                <w:rFonts w:ascii="Arial Narrow" w:hAnsi="Arial Narrow"/>
                <w:color w:val="262626" w:themeColor="text1" w:themeTint="D9"/>
                <w:sz w:val="24"/>
              </w:rPr>
            </w:pP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«Налоговый калькулятор-расчет стоимости патента»</w:t>
            </w:r>
          </w:p>
          <w:p w:rsidR="00C23951" w:rsidRPr="00B27AC9" w:rsidRDefault="00C23951">
            <w:pPr>
              <w:pStyle w:val="a5"/>
              <w:ind w:left="57"/>
              <w:rPr>
                <w:rFonts w:ascii="Arial Narrow" w:hAnsi="Arial Narrow"/>
                <w:color w:val="262626" w:themeColor="text1" w:themeTint="D9"/>
                <w:sz w:val="24"/>
                <w:highlight w:val="white"/>
              </w:rPr>
            </w:pPr>
          </w:p>
        </w:tc>
      </w:tr>
      <w:tr w:rsidR="00C23951" w:rsidTr="003A308D">
        <w:tc>
          <w:tcPr>
            <w:tcW w:w="2268" w:type="dxa"/>
          </w:tcPr>
          <w:p w:rsidR="00C23951" w:rsidRPr="00B27AC9" w:rsidRDefault="00FC24D7">
            <w:pPr>
              <w:rPr>
                <w:rFonts w:ascii="Arial Narrow" w:hAnsi="Arial Narrow"/>
                <w:b/>
                <w:color w:val="262626" w:themeColor="text1" w:themeTint="D9"/>
                <w:sz w:val="24"/>
              </w:rPr>
            </w:pPr>
            <w:r w:rsidRPr="00B27AC9">
              <w:rPr>
                <w:rFonts w:ascii="Arial Narrow" w:hAnsi="Arial Narrow"/>
                <w:b/>
                <w:color w:val="262626" w:themeColor="text1" w:themeTint="D9"/>
                <w:sz w:val="24"/>
              </w:rPr>
              <w:lastRenderedPageBreak/>
              <w:t>Единый сельскохозяйственный налог (ЕСХН)</w:t>
            </w:r>
          </w:p>
        </w:tc>
        <w:tc>
          <w:tcPr>
            <w:tcW w:w="9500" w:type="dxa"/>
          </w:tcPr>
          <w:p w:rsidR="00BE773C" w:rsidRPr="00B27AC9" w:rsidRDefault="00BE773C" w:rsidP="001E7DF2">
            <w:pPr>
              <w:ind w:left="-32" w:firstLine="359"/>
              <w:jc w:val="both"/>
              <w:rPr>
                <w:rFonts w:ascii="Arial Narrow" w:hAnsi="Arial Narrow"/>
                <w:color w:val="262626" w:themeColor="text1" w:themeTint="D9"/>
                <w:sz w:val="24"/>
                <w:shd w:val="clear" w:color="auto" w:fill="FDFDFD"/>
              </w:rPr>
            </w:pPr>
            <w:r w:rsidRPr="00B27AC9">
              <w:rPr>
                <w:rFonts w:ascii="Arial Narrow" w:hAnsi="Arial Narrow"/>
                <w:color w:val="262626" w:themeColor="text1" w:themeTint="D9"/>
                <w:sz w:val="24"/>
                <w:shd w:val="clear" w:color="auto" w:fill="FDFDFD"/>
              </w:rPr>
              <w:t xml:space="preserve">ЕСХН </w:t>
            </w:r>
            <w:proofErr w:type="gramStart"/>
            <w:r w:rsidRPr="00B27AC9">
              <w:rPr>
                <w:rFonts w:ascii="Arial Narrow" w:hAnsi="Arial Narrow"/>
                <w:color w:val="262626" w:themeColor="text1" w:themeTint="D9"/>
                <w:sz w:val="24"/>
                <w:shd w:val="clear" w:color="auto" w:fill="FDFDFD"/>
              </w:rPr>
              <w:t>разработан</w:t>
            </w:r>
            <w:proofErr w:type="gramEnd"/>
            <w:r w:rsidRPr="00B27AC9">
              <w:rPr>
                <w:rFonts w:ascii="Arial Narrow" w:hAnsi="Arial Narrow"/>
                <w:color w:val="262626" w:themeColor="text1" w:themeTint="D9"/>
                <w:sz w:val="24"/>
                <w:shd w:val="clear" w:color="auto" w:fill="FDFDFD"/>
              </w:rPr>
              <w:t xml:space="preserve"> и введен специально для производителей сельскохозяйственной продукции. К ней относится продукция растениеводства, сельского и лесного хозяйства, животноводства, в том числе полученная в результате выращивания и </w:t>
            </w:r>
            <w:proofErr w:type="spellStart"/>
            <w:r w:rsidRPr="00B27AC9">
              <w:rPr>
                <w:rFonts w:ascii="Arial Narrow" w:hAnsi="Arial Narrow"/>
                <w:color w:val="262626" w:themeColor="text1" w:themeTint="D9"/>
                <w:sz w:val="24"/>
                <w:shd w:val="clear" w:color="auto" w:fill="FDFDFD"/>
              </w:rPr>
              <w:t>доращивания</w:t>
            </w:r>
            <w:proofErr w:type="spellEnd"/>
            <w:r w:rsidRPr="00B27AC9">
              <w:rPr>
                <w:rFonts w:ascii="Arial Narrow" w:hAnsi="Arial Narrow"/>
                <w:color w:val="262626" w:themeColor="text1" w:themeTint="D9"/>
                <w:sz w:val="24"/>
                <w:shd w:val="clear" w:color="auto" w:fill="FDFDFD"/>
              </w:rPr>
              <w:t xml:space="preserve"> рыб и других водных биологических ресурсов. Если индивидуальный предприниматель не производит сельхозпродукцию, а только осуществляет ее первичную или последующую (промышленную) переработку, он не вправе применять ЕСХН.</w:t>
            </w:r>
          </w:p>
          <w:p w:rsidR="00BE773C" w:rsidRPr="00B27AC9" w:rsidRDefault="00BE773C" w:rsidP="001E7DF2">
            <w:pPr>
              <w:ind w:left="-32" w:firstLine="359"/>
              <w:jc w:val="both"/>
              <w:rPr>
                <w:rFonts w:ascii="Arial Narrow" w:hAnsi="Arial Narrow"/>
                <w:color w:val="262626" w:themeColor="text1" w:themeTint="D9"/>
                <w:sz w:val="24"/>
                <w:shd w:val="clear" w:color="auto" w:fill="FDFDFD"/>
              </w:rPr>
            </w:pPr>
            <w:r w:rsidRPr="00B27AC9">
              <w:rPr>
                <w:rFonts w:ascii="Arial Narrow" w:hAnsi="Arial Narrow"/>
                <w:color w:val="262626" w:themeColor="text1" w:themeTint="D9"/>
                <w:sz w:val="24"/>
              </w:rPr>
              <w:t>Не вправе переходить на уплату ЕСХН налогоплательщики, указанные в п.6 ст. 346.2 НК РФ.</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Налог уплачивается с прибыли, полученной индивидуальным предпринимателем от всех видов деятельности. Прибыль – это разница между доходами и расходами за год (полугодие). </w:t>
            </w:r>
            <w:r w:rsidRPr="00B27AC9">
              <w:rPr>
                <w:rFonts w:ascii="Arial Narrow" w:hAnsi="Arial Narrow"/>
                <w:i/>
                <w:color w:val="262626" w:themeColor="text1" w:themeTint="D9"/>
                <w:sz w:val="24"/>
              </w:rPr>
              <w:t>Закрытый перечень расходов, которые индивидуальный предприниматель может учесть при расчете ЕСХН, установлен п. 2 ст. 346.5 Налогового кодекса.</w:t>
            </w:r>
            <w:r w:rsidRPr="00B27AC9">
              <w:rPr>
                <w:rFonts w:ascii="Arial Narrow" w:hAnsi="Arial Narrow"/>
                <w:color w:val="262626" w:themeColor="text1" w:themeTint="D9"/>
                <w:sz w:val="24"/>
              </w:rPr>
              <w:t xml:space="preserve"> Плательщик ЕСХН может воспользоваться правом на освобождение от уплаты НДС. Для этого ему необходимо подать в налоговый орган уведомление  - </w:t>
            </w:r>
            <w:r w:rsidRPr="00B27AC9">
              <w:rPr>
                <w:rFonts w:ascii="Arial Narrow" w:hAnsi="Arial Narrow"/>
                <w:b/>
                <w:color w:val="262626" w:themeColor="text1" w:themeTint="D9"/>
                <w:sz w:val="24"/>
              </w:rPr>
              <w:t>не позднее 20-го числа месяца</w:t>
            </w:r>
            <w:r w:rsidRPr="00B27AC9">
              <w:rPr>
                <w:rFonts w:ascii="Arial Narrow" w:hAnsi="Arial Narrow"/>
                <w:color w:val="262626" w:themeColor="text1" w:themeTint="D9"/>
                <w:sz w:val="24"/>
              </w:rPr>
              <w:t>, начиная с которого используется право на освобождение.</w:t>
            </w:r>
          </w:p>
          <w:p w:rsidR="00BE773C" w:rsidRPr="00B27AC9" w:rsidRDefault="00BE773C" w:rsidP="001E7DF2">
            <w:pPr>
              <w:ind w:left="-32" w:firstLine="359"/>
              <w:jc w:val="both"/>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t xml:space="preserve">Вновь зарегистрированный ИП вправе уведомить о переходе на ЕСХН не позднее </w:t>
            </w:r>
            <w:r w:rsidRPr="00B27AC9">
              <w:rPr>
                <w:rFonts w:ascii="Arial Narrow" w:hAnsi="Arial Narrow"/>
                <w:b/>
                <w:color w:val="262626" w:themeColor="text1" w:themeTint="D9"/>
                <w:sz w:val="24"/>
              </w:rPr>
              <w:t>30 календарных дней с даты постановки на учет</w:t>
            </w:r>
            <w:r w:rsidRPr="00B27AC9">
              <w:rPr>
                <w:rFonts w:ascii="Arial Narrow" w:hAnsi="Arial Narrow"/>
                <w:color w:val="262626" w:themeColor="text1" w:themeTint="D9"/>
                <w:sz w:val="24"/>
              </w:rPr>
              <w:t xml:space="preserve"> в налоговом органе.</w:t>
            </w:r>
            <w:proofErr w:type="gramEnd"/>
            <w:r w:rsidRPr="00B27AC9">
              <w:rPr>
                <w:rFonts w:ascii="Arial Narrow" w:hAnsi="Arial Narrow"/>
                <w:color w:val="262626" w:themeColor="text1" w:themeTint="D9"/>
                <w:sz w:val="24"/>
              </w:rPr>
              <w:t xml:space="preserve"> ИП, изъявившие желание перейти на ЕСХН со следующего календарного года, уведомляют об этом налоговый орган по месту жительства индивидуального предпринимателя </w:t>
            </w:r>
            <w:r w:rsidRPr="00B27AC9">
              <w:rPr>
                <w:rFonts w:ascii="Arial Narrow" w:hAnsi="Arial Narrow"/>
                <w:b/>
                <w:color w:val="262626" w:themeColor="text1" w:themeTint="D9"/>
                <w:sz w:val="24"/>
              </w:rPr>
              <w:t>не позднее 31 декабря</w:t>
            </w:r>
            <w:r w:rsidRPr="00B27AC9">
              <w:rPr>
                <w:rFonts w:ascii="Arial Narrow" w:hAnsi="Arial Narrow"/>
                <w:color w:val="262626" w:themeColor="text1" w:themeTint="D9"/>
                <w:sz w:val="24"/>
              </w:rPr>
              <w:t xml:space="preserve"> календарного года, предшествующего календарному году, начиная с которого они переходят на ЕСХН (</w:t>
            </w:r>
            <w:r w:rsidRPr="00B27AC9">
              <w:rPr>
                <w:rFonts w:ascii="Arial Narrow" w:hAnsi="Arial Narrow"/>
                <w:color w:val="262626" w:themeColor="text1" w:themeTint="D9"/>
                <w:sz w:val="24"/>
                <w:highlight w:val="white"/>
              </w:rPr>
              <w:t xml:space="preserve">форма № 26.1-1, </w:t>
            </w:r>
            <w:r w:rsidRPr="00B27AC9">
              <w:rPr>
                <w:rFonts w:ascii="Arial Narrow" w:hAnsi="Arial Narrow"/>
                <w:color w:val="262626" w:themeColor="text1" w:themeTint="D9"/>
                <w:sz w:val="24"/>
              </w:rPr>
              <w:t>КНД 1150007).</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lastRenderedPageBreak/>
              <w:t xml:space="preserve">Налогоплательщик обязан сообщить в налоговый орган об утрате права на применение ЕСХН в течение </w:t>
            </w:r>
            <w:r w:rsidRPr="00B27AC9">
              <w:rPr>
                <w:rFonts w:ascii="Arial Narrow" w:hAnsi="Arial Narrow"/>
                <w:b/>
                <w:color w:val="262626" w:themeColor="text1" w:themeTint="D9"/>
                <w:sz w:val="24"/>
              </w:rPr>
              <w:t>15 дней по истечении отчетного (налогового) периода</w:t>
            </w:r>
            <w:r w:rsidRPr="00B27AC9">
              <w:rPr>
                <w:rFonts w:ascii="Arial Narrow" w:hAnsi="Arial Narrow"/>
                <w:color w:val="262626" w:themeColor="text1" w:themeTint="D9"/>
                <w:sz w:val="24"/>
              </w:rPr>
              <w:t xml:space="preserve"> (форма N 26.1-2, КНД 1150015).</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Уведомление о прекращении предпринимательской деятельности, в отношении которой применялся ЕСХН, направляется в налоговый орган не позднее </w:t>
            </w:r>
            <w:hyperlink r:id="rId15" w:history="1">
              <w:r w:rsidRPr="00B27AC9">
                <w:rPr>
                  <w:rFonts w:ascii="Arial Narrow" w:hAnsi="Arial Narrow"/>
                  <w:b/>
                  <w:color w:val="262626" w:themeColor="text1" w:themeTint="D9"/>
                  <w:sz w:val="24"/>
                </w:rPr>
                <w:t>15 дней</w:t>
              </w:r>
            </w:hyperlink>
            <w:r w:rsidRPr="00B27AC9">
              <w:rPr>
                <w:rFonts w:ascii="Arial Narrow" w:hAnsi="Arial Narrow"/>
                <w:b/>
                <w:color w:val="262626" w:themeColor="text1" w:themeTint="D9"/>
                <w:sz w:val="24"/>
              </w:rPr>
              <w:t xml:space="preserve"> со дня прекращения деятельности</w:t>
            </w:r>
            <w:r w:rsidRPr="00B27AC9">
              <w:rPr>
                <w:rFonts w:ascii="Arial Narrow" w:hAnsi="Arial Narrow"/>
                <w:color w:val="262626" w:themeColor="text1" w:themeTint="D9"/>
                <w:sz w:val="24"/>
              </w:rPr>
              <w:t xml:space="preserve"> (форма N 26.1-7, КНД 1150027)</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Декларация по ЕСХН представляется </w:t>
            </w:r>
            <w:r w:rsidRPr="00B27AC9">
              <w:rPr>
                <w:rFonts w:ascii="Arial Narrow" w:hAnsi="Arial Narrow"/>
                <w:b/>
                <w:color w:val="262626" w:themeColor="text1" w:themeTint="D9"/>
                <w:sz w:val="24"/>
              </w:rPr>
              <w:t>не позднее 31 марта года, следующего за истекшим налоговым периодом</w:t>
            </w:r>
          </w:p>
          <w:p w:rsidR="00BE773C" w:rsidRPr="00B27AC9" w:rsidRDefault="00BE773C" w:rsidP="001E7DF2">
            <w:p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Налогоплательщики ЕСХН уплачивают:</w:t>
            </w:r>
          </w:p>
          <w:p w:rsidR="00BE773C" w:rsidRPr="00B27AC9" w:rsidRDefault="00BE773C" w:rsidP="001E7DF2">
            <w:pPr>
              <w:numPr>
                <w:ilvl w:val="0"/>
                <w:numId w:val="2"/>
              </w:num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авансовые платежи по итогам отчетного периода – не позднее 25 июля;</w:t>
            </w:r>
          </w:p>
          <w:p w:rsidR="00C23951" w:rsidRPr="00B27AC9" w:rsidRDefault="00BE773C" w:rsidP="001E7DF2">
            <w:pPr>
              <w:numPr>
                <w:ilvl w:val="0"/>
                <w:numId w:val="2"/>
              </w:numPr>
              <w:ind w:left="-32" w:firstLine="359"/>
              <w:jc w:val="both"/>
              <w:rPr>
                <w:rFonts w:ascii="Arial Narrow" w:hAnsi="Arial Narrow"/>
                <w:color w:val="262626" w:themeColor="text1" w:themeTint="D9"/>
                <w:sz w:val="24"/>
              </w:rPr>
            </w:pPr>
            <w:r w:rsidRPr="00B27AC9">
              <w:rPr>
                <w:rFonts w:ascii="Arial Narrow" w:hAnsi="Arial Narrow"/>
                <w:color w:val="262626" w:themeColor="text1" w:themeTint="D9"/>
                <w:sz w:val="24"/>
              </w:rPr>
              <w:t>сумму налога по итогам налогового периода (календарного года) – не позднее 31 марта года, следующего за истекшим налоговым периодом (годом).</w:t>
            </w:r>
          </w:p>
        </w:tc>
        <w:tc>
          <w:tcPr>
            <w:tcW w:w="1912" w:type="dxa"/>
          </w:tcPr>
          <w:p w:rsidR="00C23951" w:rsidRPr="00B27AC9" w:rsidRDefault="00FC24D7">
            <w:pPr>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lastRenderedPageBreak/>
              <w:t>Главная</w:t>
            </w:r>
            <w:proofErr w:type="gramEnd"/>
            <w:r w:rsidRPr="00B27AC9">
              <w:rPr>
                <w:rFonts w:ascii="Arial Narrow" w:hAnsi="Arial Narrow"/>
                <w:color w:val="262626" w:themeColor="text1" w:themeTint="D9"/>
                <w:sz w:val="24"/>
              </w:rPr>
              <w:t xml:space="preserve"> - ИП - ИП платят налоги – ЕСХН</w:t>
            </w:r>
          </w:p>
          <w:p w:rsidR="00C23951" w:rsidRPr="00B27AC9" w:rsidRDefault="00C23951">
            <w:pPr>
              <w:rPr>
                <w:rFonts w:ascii="Arial Narrow" w:hAnsi="Arial Narrow"/>
                <w:color w:val="262626" w:themeColor="text1" w:themeTint="D9"/>
                <w:sz w:val="24"/>
              </w:rPr>
            </w:pPr>
          </w:p>
          <w:p w:rsidR="00C23951" w:rsidRPr="00B27AC9" w:rsidRDefault="00FC24D7">
            <w:pPr>
              <w:rPr>
                <w:rFonts w:ascii="Arial Narrow" w:hAnsi="Arial Narrow"/>
                <w:color w:val="262626" w:themeColor="text1" w:themeTint="D9"/>
                <w:sz w:val="24"/>
                <w:highlight w:val="white"/>
              </w:rPr>
            </w:pPr>
            <w:r w:rsidRPr="00B27AC9">
              <w:rPr>
                <w:rFonts w:ascii="Arial Narrow" w:hAnsi="Arial Narrow"/>
                <w:color w:val="262626" w:themeColor="text1" w:themeTint="D9"/>
                <w:sz w:val="24"/>
              </w:rPr>
              <w:t>Главная-Документы-Налоговый кодекс</w:t>
            </w:r>
          </w:p>
        </w:tc>
        <w:tc>
          <w:tcPr>
            <w:tcW w:w="2195" w:type="dxa"/>
          </w:tcPr>
          <w:p w:rsidR="00C23951" w:rsidRPr="00B27AC9" w:rsidRDefault="00FC24D7">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«Создай свой бизнес»</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«Налоговый калькулятор-выбор подходящего режима налогообложения»</w:t>
            </w:r>
          </w:p>
          <w:p w:rsidR="00C23951" w:rsidRPr="00B27AC9" w:rsidRDefault="00C23951">
            <w:pPr>
              <w:pStyle w:val="a5"/>
              <w:ind w:left="57"/>
              <w:rPr>
                <w:rFonts w:ascii="Arial Narrow" w:hAnsi="Arial Narrow"/>
                <w:color w:val="262626" w:themeColor="text1" w:themeTint="D9"/>
                <w:sz w:val="24"/>
              </w:rPr>
            </w:pPr>
          </w:p>
          <w:p w:rsidR="00C23951" w:rsidRPr="00B27AC9" w:rsidRDefault="00FC24D7">
            <w:pPr>
              <w:pStyle w:val="a5"/>
              <w:ind w:left="57"/>
              <w:rPr>
                <w:rFonts w:ascii="Arial Narrow" w:hAnsi="Arial Narrow"/>
                <w:color w:val="262626" w:themeColor="text1" w:themeTint="D9"/>
                <w:sz w:val="24"/>
                <w:u w:val="single"/>
              </w:rPr>
            </w:pPr>
            <w:proofErr w:type="gramStart"/>
            <w:r w:rsidRPr="00B27AC9">
              <w:rPr>
                <w:rFonts w:ascii="Arial Narrow" w:hAnsi="Arial Narrow"/>
                <w:color w:val="262626" w:themeColor="text1" w:themeTint="D9"/>
                <w:sz w:val="24"/>
                <w:u w:val="single"/>
              </w:rPr>
              <w:t>ПО</w:t>
            </w:r>
            <w:proofErr w:type="gramEnd"/>
            <w:r w:rsidRPr="00B27AC9">
              <w:rPr>
                <w:rFonts w:ascii="Arial Narrow" w:hAnsi="Arial Narrow"/>
                <w:color w:val="262626" w:themeColor="text1" w:themeTint="D9"/>
                <w:sz w:val="24"/>
                <w:u w:val="single"/>
              </w:rPr>
              <w:t xml:space="preserve"> </w:t>
            </w:r>
            <w:proofErr w:type="gramStart"/>
            <w:r w:rsidRPr="00B27AC9">
              <w:rPr>
                <w:rFonts w:ascii="Arial Narrow" w:hAnsi="Arial Narrow"/>
                <w:color w:val="262626" w:themeColor="text1" w:themeTint="D9"/>
                <w:sz w:val="24"/>
                <w:u w:val="single"/>
              </w:rPr>
              <w:t>для</w:t>
            </w:r>
            <w:proofErr w:type="gramEnd"/>
            <w:r w:rsidRPr="00B27AC9">
              <w:rPr>
                <w:rFonts w:ascii="Arial Narrow" w:hAnsi="Arial Narrow"/>
                <w:color w:val="262626" w:themeColor="text1" w:themeTint="D9"/>
                <w:sz w:val="24"/>
                <w:u w:val="single"/>
              </w:rPr>
              <w:t xml:space="preserve"> заполнения декларации:</w:t>
            </w:r>
          </w:p>
          <w:p w:rsidR="00C23951" w:rsidRPr="00B27AC9" w:rsidRDefault="00FC24D7">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«Налогоплательщик ЮЛ»</w:t>
            </w:r>
          </w:p>
          <w:p w:rsidR="00C23951" w:rsidRPr="00B27AC9" w:rsidRDefault="00C23951">
            <w:pPr>
              <w:pStyle w:val="a5"/>
              <w:ind w:left="57"/>
              <w:rPr>
                <w:rFonts w:ascii="Arial Narrow" w:hAnsi="Arial Narrow"/>
                <w:color w:val="262626" w:themeColor="text1" w:themeTint="D9"/>
                <w:sz w:val="24"/>
                <w:highlight w:val="white"/>
              </w:rPr>
            </w:pPr>
          </w:p>
        </w:tc>
      </w:tr>
      <w:tr w:rsidR="00FF47B9" w:rsidTr="003A308D">
        <w:tc>
          <w:tcPr>
            <w:tcW w:w="2268" w:type="dxa"/>
          </w:tcPr>
          <w:p w:rsidR="00FF47B9" w:rsidRPr="00B27AC9" w:rsidRDefault="00FF47B9" w:rsidP="0059299D">
            <w:pPr>
              <w:pStyle w:val="3"/>
              <w:spacing w:line="20" w:lineRule="atLeast"/>
              <w:outlineLvl w:val="2"/>
              <w:rPr>
                <w:rFonts w:ascii="Arial Narrow" w:hAnsi="Arial Narrow"/>
                <w:color w:val="262626" w:themeColor="text1" w:themeTint="D9"/>
                <w:sz w:val="24"/>
              </w:rPr>
            </w:pPr>
            <w:r w:rsidRPr="00B27AC9">
              <w:rPr>
                <w:rFonts w:ascii="Arial Narrow" w:hAnsi="Arial Narrow"/>
                <w:color w:val="262626" w:themeColor="text1" w:themeTint="D9"/>
                <w:sz w:val="24"/>
              </w:rPr>
              <w:lastRenderedPageBreak/>
              <w:t xml:space="preserve">Налог на профессиональный доход </w:t>
            </w:r>
          </w:p>
        </w:tc>
        <w:tc>
          <w:tcPr>
            <w:tcW w:w="9500" w:type="dxa"/>
          </w:tcPr>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 xml:space="preserve">На территории Забайкальского края с 01.09.2020 года введен специальный налоговый режим  “Налог на профессиональный доход” в соответствии с Законом  Забайкальского края от 16.07.2020 </w:t>
            </w:r>
            <w:r w:rsidR="0059299D">
              <w:rPr>
                <w:rFonts w:ascii="Arial Narrow" w:hAnsi="Arial Narrow"/>
                <w:color w:val="262626" w:themeColor="text1" w:themeTint="D9"/>
              </w:rPr>
              <w:t>№</w:t>
            </w:r>
            <w:r w:rsidRPr="00B27AC9">
              <w:rPr>
                <w:rFonts w:ascii="Arial Narrow" w:hAnsi="Arial Narrow"/>
                <w:color w:val="262626" w:themeColor="text1" w:themeTint="D9"/>
              </w:rPr>
              <w:t xml:space="preserve"> 1839-ЗЗК "О введении на территории Забайкальского края специального налогового режима "Налог на профессиональный доход". </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proofErr w:type="gramStart"/>
            <w:r w:rsidRPr="00B27AC9">
              <w:rPr>
                <w:rFonts w:ascii="Arial Narrow" w:hAnsi="Arial Narrow"/>
                <w:color w:val="262626" w:themeColor="text1" w:themeTint="D9"/>
              </w:rPr>
              <w:t>Новый</w:t>
            </w:r>
            <w:proofErr w:type="gramEnd"/>
            <w:r w:rsidRPr="00B27AC9">
              <w:rPr>
                <w:rFonts w:ascii="Arial Narrow" w:hAnsi="Arial Narrow"/>
                <w:color w:val="262626" w:themeColor="text1" w:themeTint="D9"/>
              </w:rPr>
              <w:t xml:space="preserve"> </w:t>
            </w:r>
            <w:proofErr w:type="spellStart"/>
            <w:r w:rsidRPr="00B27AC9">
              <w:rPr>
                <w:rFonts w:ascii="Arial Narrow" w:hAnsi="Arial Narrow"/>
                <w:color w:val="262626" w:themeColor="text1" w:themeTint="D9"/>
              </w:rPr>
              <w:t>спецрежим</w:t>
            </w:r>
            <w:proofErr w:type="spellEnd"/>
            <w:r w:rsidRPr="00B27AC9">
              <w:rPr>
                <w:rFonts w:ascii="Arial Narrow" w:hAnsi="Arial Narrow"/>
                <w:color w:val="262626" w:themeColor="text1" w:themeTint="D9"/>
              </w:rPr>
              <w:t xml:space="preserve"> могут применять физические лица и индивидуальные предприниматели (</w:t>
            </w:r>
            <w:proofErr w:type="spellStart"/>
            <w:r w:rsidRPr="00B27AC9">
              <w:rPr>
                <w:rFonts w:ascii="Arial Narrow" w:hAnsi="Arial Narrow"/>
                <w:color w:val="262626" w:themeColor="text1" w:themeTint="D9"/>
              </w:rPr>
              <w:t>самозанятые</w:t>
            </w:r>
            <w:proofErr w:type="spellEnd"/>
            <w:r w:rsidRPr="00B27AC9">
              <w:rPr>
                <w:rFonts w:ascii="Arial Narrow" w:hAnsi="Arial Narrow"/>
                <w:color w:val="262626" w:themeColor="text1" w:themeTint="D9"/>
              </w:rPr>
              <w:t>), у которых одновременно соблюдаются следующие условия:</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w:t>
            </w:r>
            <w:r w:rsidR="0059299D">
              <w:rPr>
                <w:rFonts w:ascii="Arial Narrow" w:hAnsi="Arial Narrow"/>
                <w:color w:val="262626" w:themeColor="text1" w:themeTint="D9"/>
              </w:rPr>
              <w:t xml:space="preserve"> </w:t>
            </w:r>
            <w:r w:rsidRPr="00B27AC9">
              <w:rPr>
                <w:rFonts w:ascii="Arial Narrow" w:hAnsi="Arial Narrow"/>
                <w:color w:val="262626" w:themeColor="text1" w:themeTint="D9"/>
              </w:rPr>
              <w:t>они получают доход от самостоятельного ведения деятельности или использования имущества</w:t>
            </w:r>
            <w:r w:rsidR="0059299D">
              <w:rPr>
                <w:rFonts w:ascii="Arial Narrow" w:hAnsi="Arial Narrow"/>
                <w:color w:val="262626" w:themeColor="text1" w:themeTint="D9"/>
              </w:rPr>
              <w:t>;</w:t>
            </w:r>
            <w:r w:rsidRPr="00B27AC9">
              <w:rPr>
                <w:rFonts w:ascii="Arial Narrow" w:hAnsi="Arial Narrow"/>
                <w:color w:val="262626" w:themeColor="text1" w:themeTint="D9"/>
              </w:rPr>
              <w:t xml:space="preserve"> </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w:t>
            </w:r>
            <w:r w:rsidR="0059299D">
              <w:rPr>
                <w:rFonts w:ascii="Arial Narrow" w:hAnsi="Arial Narrow"/>
                <w:color w:val="262626" w:themeColor="text1" w:themeTint="D9"/>
              </w:rPr>
              <w:t xml:space="preserve"> </w:t>
            </w:r>
            <w:r w:rsidRPr="00B27AC9">
              <w:rPr>
                <w:rFonts w:ascii="Arial Narrow" w:hAnsi="Arial Narrow"/>
                <w:color w:val="262626" w:themeColor="text1" w:themeTint="D9"/>
              </w:rPr>
              <w:t>при ведении этой деятельности не имеют работодателя, с которым заключен трудовой договор</w:t>
            </w:r>
            <w:r w:rsidR="0059299D">
              <w:rPr>
                <w:rFonts w:ascii="Arial Narrow" w:hAnsi="Arial Narrow"/>
                <w:color w:val="262626" w:themeColor="text1" w:themeTint="D9"/>
              </w:rPr>
              <w:t>;</w:t>
            </w:r>
            <w:r w:rsidRPr="00B27AC9">
              <w:rPr>
                <w:rFonts w:ascii="Arial Narrow" w:hAnsi="Arial Narrow"/>
                <w:color w:val="262626" w:themeColor="text1" w:themeTint="D9"/>
              </w:rPr>
              <w:t xml:space="preserve"> </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w:t>
            </w:r>
            <w:r w:rsidR="0059299D">
              <w:rPr>
                <w:rFonts w:ascii="Arial Narrow" w:hAnsi="Arial Narrow"/>
                <w:color w:val="262626" w:themeColor="text1" w:themeTint="D9"/>
              </w:rPr>
              <w:t xml:space="preserve"> </w:t>
            </w:r>
            <w:r w:rsidR="00201D91">
              <w:rPr>
                <w:rFonts w:ascii="Arial Narrow" w:hAnsi="Arial Narrow"/>
                <w:color w:val="262626" w:themeColor="text1" w:themeTint="D9"/>
              </w:rPr>
              <w:t>н</w:t>
            </w:r>
            <w:r w:rsidRPr="00B27AC9">
              <w:rPr>
                <w:rFonts w:ascii="Arial Narrow" w:hAnsi="Arial Narrow"/>
                <w:color w:val="262626" w:themeColor="text1" w:themeTint="D9"/>
              </w:rPr>
              <w:t>е привлекают для этой деятельности наемных работников по трудовым договорам</w:t>
            </w:r>
            <w:r w:rsidR="0059299D">
              <w:rPr>
                <w:rFonts w:ascii="Arial Narrow" w:hAnsi="Arial Narrow"/>
                <w:color w:val="262626" w:themeColor="text1" w:themeTint="D9"/>
              </w:rPr>
              <w:t>;</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w:t>
            </w:r>
            <w:r w:rsidR="0059299D">
              <w:rPr>
                <w:rFonts w:ascii="Arial Narrow" w:hAnsi="Arial Narrow"/>
                <w:color w:val="262626" w:themeColor="text1" w:themeTint="D9"/>
              </w:rPr>
              <w:t xml:space="preserve"> </w:t>
            </w:r>
            <w:r w:rsidRPr="00B27AC9">
              <w:rPr>
                <w:rFonts w:ascii="Arial Narrow" w:hAnsi="Arial Narrow"/>
                <w:color w:val="262626" w:themeColor="text1" w:themeTint="D9"/>
              </w:rPr>
              <w:t>вид деятельности, условия ее осуществления не попадают в перечень исключений, указанных в статьях 4 и 6 Федерального закона №</w:t>
            </w:r>
            <w:r w:rsidR="0059299D">
              <w:rPr>
                <w:rFonts w:ascii="Arial Narrow" w:hAnsi="Arial Narrow"/>
                <w:color w:val="262626" w:themeColor="text1" w:themeTint="D9"/>
              </w:rPr>
              <w:t xml:space="preserve"> </w:t>
            </w:r>
            <w:r w:rsidRPr="00B27AC9">
              <w:rPr>
                <w:rFonts w:ascii="Arial Narrow" w:hAnsi="Arial Narrow"/>
                <w:color w:val="262626" w:themeColor="text1" w:themeTint="D9"/>
              </w:rPr>
              <w:t>422-ФЗ от 27.11.2018</w:t>
            </w:r>
            <w:r w:rsidR="0059299D">
              <w:rPr>
                <w:rFonts w:ascii="Arial Narrow" w:hAnsi="Arial Narrow"/>
                <w:color w:val="262626" w:themeColor="text1" w:themeTint="D9"/>
              </w:rPr>
              <w:t>.</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Налог на профессиональный доход можно платить и при осуществлении других видов деятельности, если соблюдаются все условия, предусмотренные Федеральным  законом №</w:t>
            </w:r>
            <w:r w:rsidR="004F6929">
              <w:rPr>
                <w:rFonts w:ascii="Arial Narrow" w:hAnsi="Arial Narrow"/>
                <w:color w:val="262626" w:themeColor="text1" w:themeTint="D9"/>
              </w:rPr>
              <w:t xml:space="preserve"> </w:t>
            </w:r>
            <w:r w:rsidRPr="00B27AC9">
              <w:rPr>
                <w:rFonts w:ascii="Arial Narrow" w:hAnsi="Arial Narrow"/>
                <w:color w:val="262626" w:themeColor="text1" w:themeTint="D9"/>
              </w:rPr>
              <w:t>422-ФЗ от 27.11.2018.</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Налог на профессиональный налог можно платить только пока сумма дохода нарастающим итогом в т</w:t>
            </w:r>
            <w:r w:rsidR="004F6929">
              <w:rPr>
                <w:rFonts w:ascii="Arial Narrow" w:hAnsi="Arial Narrow"/>
                <w:color w:val="262626" w:themeColor="text1" w:themeTint="D9"/>
              </w:rPr>
              <w:t xml:space="preserve">ечение года не превысит 2,4 </w:t>
            </w:r>
            <w:proofErr w:type="gramStart"/>
            <w:r w:rsidR="004F6929">
              <w:rPr>
                <w:rFonts w:ascii="Arial Narrow" w:hAnsi="Arial Narrow"/>
                <w:color w:val="262626" w:themeColor="text1" w:themeTint="D9"/>
              </w:rPr>
              <w:t>млн</w:t>
            </w:r>
            <w:proofErr w:type="gramEnd"/>
            <w:r w:rsidR="004F6929">
              <w:rPr>
                <w:rFonts w:ascii="Arial Narrow" w:hAnsi="Arial Narrow"/>
                <w:color w:val="262626" w:themeColor="text1" w:themeTint="D9"/>
              </w:rPr>
              <w:t xml:space="preserve"> </w:t>
            </w:r>
            <w:r w:rsidRPr="00B27AC9">
              <w:rPr>
                <w:rFonts w:ascii="Arial Narrow" w:hAnsi="Arial Narrow"/>
                <w:color w:val="262626" w:themeColor="text1" w:themeTint="D9"/>
              </w:rPr>
              <w:t xml:space="preserve">руб. </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 xml:space="preserve">Особенности применения специального налогового режима: индивидуальные предприниматели не уплачивают налог на доходы физических лиц с тех доходов, которые не облагаются налогом на профессиональный доход, налог на добавленную стоимость, за исключением НДС при ввозе товаров на территорию России. </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 xml:space="preserve">Индивидуальные предприниматели, которые  зарегистрировались в качестве  налогоплательщиков налога на профессиональный доход, не уплачивают фиксированные  страховые взносы. На других специальных налоговых режимах страховые взносы нужно </w:t>
            </w:r>
            <w:r w:rsidR="00CA534E">
              <w:rPr>
                <w:rFonts w:ascii="Arial Narrow" w:hAnsi="Arial Narrow"/>
                <w:color w:val="262626" w:themeColor="text1" w:themeTint="D9"/>
              </w:rPr>
              <w:t>уплачивать</w:t>
            </w:r>
            <w:r w:rsidRPr="00B27AC9">
              <w:rPr>
                <w:rFonts w:ascii="Arial Narrow" w:hAnsi="Arial Narrow"/>
                <w:color w:val="262626" w:themeColor="text1" w:themeTint="D9"/>
              </w:rPr>
              <w:t xml:space="preserve"> даже при отсутствии дохода.</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lastRenderedPageBreak/>
              <w:t>Способы регистрации для использования специального налогового режима НПД:</w:t>
            </w:r>
          </w:p>
          <w:p w:rsidR="00FF47B9" w:rsidRPr="00B27AC9" w:rsidRDefault="00FF47B9" w:rsidP="00201D91">
            <w:pPr>
              <w:pStyle w:val="a7"/>
              <w:spacing w:beforeAutospacing="0" w:afterAutospacing="0"/>
              <w:ind w:left="-34" w:firstLine="357"/>
              <w:jc w:val="both"/>
              <w:rPr>
                <w:rFonts w:ascii="Arial Narrow" w:hAnsi="Arial Narrow"/>
                <w:color w:val="262626" w:themeColor="text1" w:themeTint="D9"/>
              </w:rPr>
            </w:pPr>
            <w:r w:rsidRPr="00B27AC9">
              <w:rPr>
                <w:rFonts w:ascii="Arial Narrow" w:hAnsi="Arial Narrow"/>
                <w:color w:val="262626" w:themeColor="text1" w:themeTint="D9"/>
              </w:rPr>
              <w:t>1.</w:t>
            </w:r>
            <w:r w:rsidR="004F6929">
              <w:rPr>
                <w:rFonts w:ascii="Arial Narrow" w:hAnsi="Arial Narrow"/>
                <w:color w:val="262626" w:themeColor="text1" w:themeTint="D9"/>
              </w:rPr>
              <w:t xml:space="preserve"> </w:t>
            </w:r>
            <w:r w:rsidRPr="00B27AC9">
              <w:rPr>
                <w:rFonts w:ascii="Arial Narrow" w:hAnsi="Arial Narrow"/>
                <w:color w:val="262626" w:themeColor="text1" w:themeTint="D9"/>
              </w:rPr>
              <w:t>Использование бесплатного мобильного приложения  “</w:t>
            </w:r>
            <w:r w:rsidR="00CA534E">
              <w:rPr>
                <w:rFonts w:ascii="Arial Narrow" w:hAnsi="Arial Narrow"/>
                <w:color w:val="262626" w:themeColor="text1" w:themeTint="D9"/>
              </w:rPr>
              <w:t xml:space="preserve">Мой </w:t>
            </w:r>
            <w:r w:rsidRPr="00B27AC9">
              <w:rPr>
                <w:rFonts w:ascii="Arial Narrow" w:hAnsi="Arial Narrow"/>
                <w:color w:val="262626" w:themeColor="text1" w:themeTint="D9"/>
              </w:rPr>
              <w:t>налог</w:t>
            </w:r>
            <w:r w:rsidR="00CA534E">
              <w:rPr>
                <w:rFonts w:ascii="Arial Narrow" w:hAnsi="Arial Narrow"/>
                <w:color w:val="262626" w:themeColor="text1" w:themeTint="D9"/>
              </w:rPr>
              <w:t xml:space="preserve"> или </w:t>
            </w:r>
            <w:proofErr w:type="spellStart"/>
            <w:r w:rsidR="00CA534E">
              <w:rPr>
                <w:rFonts w:ascii="Arial Narrow" w:hAnsi="Arial Narrow"/>
                <w:color w:val="262626" w:themeColor="text1" w:themeTint="D9"/>
              </w:rPr>
              <w:t>сервсиа</w:t>
            </w:r>
            <w:proofErr w:type="spellEnd"/>
            <w:r w:rsidR="00CA534E">
              <w:rPr>
                <w:rFonts w:ascii="Arial Narrow" w:hAnsi="Arial Narrow"/>
                <w:color w:val="262626" w:themeColor="text1" w:themeTint="D9"/>
              </w:rPr>
              <w:t xml:space="preserve"> «Личный кабинет плательщика НПД» на сайте </w:t>
            </w:r>
            <w:r w:rsidR="00CA534E">
              <w:rPr>
                <w:rFonts w:ascii="Arial Narrow" w:hAnsi="Arial Narrow"/>
                <w:color w:val="262626" w:themeColor="text1" w:themeTint="D9"/>
                <w:lang w:val="en-US"/>
              </w:rPr>
              <w:t>www</w:t>
            </w:r>
            <w:r w:rsidR="00CA534E" w:rsidRPr="00CA534E">
              <w:rPr>
                <w:rFonts w:ascii="Arial Narrow" w:hAnsi="Arial Narrow"/>
                <w:color w:val="262626" w:themeColor="text1" w:themeTint="D9"/>
              </w:rPr>
              <w:t>.</w:t>
            </w:r>
            <w:proofErr w:type="spellStart"/>
            <w:r w:rsidR="00CA534E">
              <w:rPr>
                <w:rFonts w:ascii="Arial Narrow" w:hAnsi="Arial Narrow"/>
                <w:color w:val="262626" w:themeColor="text1" w:themeTint="D9"/>
                <w:lang w:val="en-US"/>
              </w:rPr>
              <w:t>nalog</w:t>
            </w:r>
            <w:proofErr w:type="spellEnd"/>
            <w:r w:rsidR="00CA534E" w:rsidRPr="00CA534E">
              <w:rPr>
                <w:rFonts w:ascii="Arial Narrow" w:hAnsi="Arial Narrow"/>
                <w:color w:val="262626" w:themeColor="text1" w:themeTint="D9"/>
              </w:rPr>
              <w:t>.</w:t>
            </w:r>
            <w:proofErr w:type="spellStart"/>
            <w:r w:rsidR="00CA534E">
              <w:rPr>
                <w:rFonts w:ascii="Arial Narrow" w:hAnsi="Arial Narrow"/>
                <w:color w:val="262626" w:themeColor="text1" w:themeTint="D9"/>
                <w:lang w:val="en-US"/>
              </w:rPr>
              <w:t>gov</w:t>
            </w:r>
            <w:proofErr w:type="spellEnd"/>
            <w:r w:rsidR="00CA534E" w:rsidRPr="00CA534E">
              <w:rPr>
                <w:rFonts w:ascii="Arial Narrow" w:hAnsi="Arial Narrow"/>
                <w:color w:val="262626" w:themeColor="text1" w:themeTint="D9"/>
              </w:rPr>
              <w:t>.</w:t>
            </w:r>
            <w:proofErr w:type="spellStart"/>
            <w:r w:rsidR="00CA534E">
              <w:rPr>
                <w:rFonts w:ascii="Arial Narrow" w:hAnsi="Arial Narrow"/>
                <w:color w:val="262626" w:themeColor="text1" w:themeTint="D9"/>
                <w:lang w:val="en-US"/>
              </w:rPr>
              <w:t>ru</w:t>
            </w:r>
            <w:proofErr w:type="spellEnd"/>
            <w:r w:rsidR="00CA534E" w:rsidRPr="00CA534E">
              <w:rPr>
                <w:rFonts w:ascii="Arial Narrow" w:hAnsi="Arial Narrow"/>
                <w:color w:val="262626" w:themeColor="text1" w:themeTint="D9"/>
              </w:rPr>
              <w:t>.</w:t>
            </w:r>
            <w:r w:rsidRPr="00B27AC9">
              <w:rPr>
                <w:rFonts w:ascii="Arial Narrow" w:hAnsi="Arial Narrow"/>
                <w:color w:val="262626" w:themeColor="text1" w:themeTint="D9"/>
              </w:rPr>
              <w:t>”</w:t>
            </w:r>
          </w:p>
          <w:p w:rsidR="00FF47B9" w:rsidRPr="00B27AC9" w:rsidRDefault="00CA534E" w:rsidP="00201D91">
            <w:pPr>
              <w:pStyle w:val="a7"/>
              <w:spacing w:beforeAutospacing="0" w:afterAutospacing="0"/>
              <w:ind w:left="-34" w:firstLine="357"/>
              <w:jc w:val="both"/>
              <w:rPr>
                <w:rFonts w:ascii="Arial Narrow" w:hAnsi="Arial Narrow"/>
                <w:color w:val="262626" w:themeColor="text1" w:themeTint="D9"/>
              </w:rPr>
            </w:pPr>
            <w:r>
              <w:rPr>
                <w:rFonts w:ascii="Arial Narrow" w:hAnsi="Arial Narrow"/>
                <w:color w:val="262626" w:themeColor="text1" w:themeTint="D9"/>
              </w:rPr>
              <w:t>2.</w:t>
            </w:r>
            <w:r w:rsidR="004F6929">
              <w:rPr>
                <w:rFonts w:ascii="Arial Narrow" w:hAnsi="Arial Narrow"/>
                <w:color w:val="262626" w:themeColor="text1" w:themeTint="D9"/>
              </w:rPr>
              <w:t xml:space="preserve"> </w:t>
            </w:r>
            <w:r>
              <w:rPr>
                <w:rFonts w:ascii="Arial Narrow" w:hAnsi="Arial Narrow"/>
                <w:color w:val="262626" w:themeColor="text1" w:themeTint="D9"/>
              </w:rPr>
              <w:t xml:space="preserve">Использование </w:t>
            </w:r>
            <w:r w:rsidR="00FF47B9" w:rsidRPr="00B27AC9">
              <w:rPr>
                <w:rFonts w:ascii="Arial Narrow" w:hAnsi="Arial Narrow"/>
                <w:color w:val="262626" w:themeColor="text1" w:themeTint="D9"/>
              </w:rPr>
              <w:t xml:space="preserve">ресурсов уполномоченных кредитных организаций (банки, </w:t>
            </w:r>
            <w:proofErr w:type="gramStart"/>
            <w:r w:rsidR="00FF47B9" w:rsidRPr="00B27AC9">
              <w:rPr>
                <w:rFonts w:ascii="Arial Narrow" w:hAnsi="Arial Narrow"/>
                <w:color w:val="262626" w:themeColor="text1" w:themeTint="D9"/>
              </w:rPr>
              <w:t>интернет-платформы</w:t>
            </w:r>
            <w:proofErr w:type="gramEnd"/>
            <w:r w:rsidR="00FF47B9" w:rsidRPr="00B27AC9">
              <w:rPr>
                <w:rFonts w:ascii="Arial Narrow" w:hAnsi="Arial Narrow"/>
                <w:color w:val="262626" w:themeColor="text1" w:themeTint="D9"/>
              </w:rPr>
              <w:t>)</w:t>
            </w:r>
            <w:r w:rsidR="004F6929">
              <w:rPr>
                <w:rFonts w:ascii="Arial Narrow" w:hAnsi="Arial Narrow"/>
                <w:color w:val="262626" w:themeColor="text1" w:themeTint="D9"/>
              </w:rPr>
              <w:t>.</w:t>
            </w:r>
            <w:r w:rsidR="00FF47B9" w:rsidRPr="00B27AC9">
              <w:rPr>
                <w:rFonts w:ascii="Arial Narrow" w:hAnsi="Arial Narrow"/>
                <w:color w:val="262626" w:themeColor="text1" w:themeTint="D9"/>
              </w:rPr>
              <w:t xml:space="preserve"> </w:t>
            </w:r>
          </w:p>
        </w:tc>
        <w:tc>
          <w:tcPr>
            <w:tcW w:w="1912" w:type="dxa"/>
          </w:tcPr>
          <w:p w:rsidR="00FF47B9" w:rsidRPr="00B27AC9" w:rsidRDefault="008F0426" w:rsidP="008F0426">
            <w:pPr>
              <w:rPr>
                <w:rFonts w:ascii="Arial Narrow" w:hAnsi="Arial Narrow"/>
                <w:color w:val="262626" w:themeColor="text1" w:themeTint="D9"/>
              </w:rPr>
            </w:pPr>
            <w:proofErr w:type="gramStart"/>
            <w:r w:rsidRPr="00B27AC9">
              <w:rPr>
                <w:rFonts w:ascii="Arial Narrow" w:hAnsi="Arial Narrow"/>
                <w:color w:val="262626" w:themeColor="text1" w:themeTint="D9"/>
                <w:sz w:val="24"/>
              </w:rPr>
              <w:lastRenderedPageBreak/>
              <w:t>Главная</w:t>
            </w:r>
            <w:proofErr w:type="gramEnd"/>
            <w:r w:rsidRPr="00B27AC9">
              <w:rPr>
                <w:rFonts w:ascii="Arial Narrow" w:hAnsi="Arial Narrow"/>
                <w:color w:val="262626" w:themeColor="text1" w:themeTint="D9"/>
                <w:sz w:val="24"/>
              </w:rPr>
              <w:t xml:space="preserve"> - </w:t>
            </w:r>
            <w:r>
              <w:rPr>
                <w:rFonts w:ascii="Arial Narrow" w:hAnsi="Arial Narrow"/>
                <w:color w:val="262626" w:themeColor="text1" w:themeTint="D9"/>
                <w:sz w:val="24"/>
              </w:rPr>
              <w:t>ФЛ</w:t>
            </w:r>
            <w:r w:rsidRPr="00B27AC9">
              <w:rPr>
                <w:rFonts w:ascii="Arial Narrow" w:hAnsi="Arial Narrow"/>
                <w:color w:val="262626" w:themeColor="text1" w:themeTint="D9"/>
                <w:sz w:val="24"/>
              </w:rPr>
              <w:t xml:space="preserve"> -</w:t>
            </w:r>
            <w:r>
              <w:rPr>
                <w:rFonts w:ascii="Arial Narrow" w:hAnsi="Arial Narrow"/>
                <w:color w:val="262626" w:themeColor="text1" w:themeTint="D9"/>
                <w:sz w:val="24"/>
              </w:rPr>
              <w:t xml:space="preserve"> граждане</w:t>
            </w:r>
            <w:r w:rsidRPr="00B27AC9">
              <w:rPr>
                <w:rFonts w:ascii="Arial Narrow" w:hAnsi="Arial Narrow"/>
                <w:color w:val="262626" w:themeColor="text1" w:themeTint="D9"/>
                <w:sz w:val="24"/>
              </w:rPr>
              <w:t xml:space="preserve"> платят налоги – </w:t>
            </w:r>
            <w:r>
              <w:rPr>
                <w:rFonts w:ascii="Arial Narrow" w:hAnsi="Arial Narrow"/>
                <w:color w:val="262626" w:themeColor="text1" w:themeTint="D9"/>
                <w:sz w:val="24"/>
              </w:rPr>
              <w:t>НПД</w:t>
            </w:r>
          </w:p>
        </w:tc>
        <w:tc>
          <w:tcPr>
            <w:tcW w:w="2195" w:type="dxa"/>
          </w:tcPr>
          <w:p w:rsidR="00FF47B9" w:rsidRPr="00B27AC9" w:rsidRDefault="00FF47B9" w:rsidP="0059299D">
            <w:pPr>
              <w:spacing w:line="20" w:lineRule="atLeast"/>
              <w:rPr>
                <w:rFonts w:ascii="Arial Narrow" w:hAnsi="Arial Narrow"/>
                <w:color w:val="262626" w:themeColor="text1" w:themeTint="D9"/>
                <w:sz w:val="24"/>
              </w:rPr>
            </w:pPr>
            <w:r w:rsidRPr="00B27AC9">
              <w:rPr>
                <w:rFonts w:ascii="Arial Narrow" w:hAnsi="Arial Narrow"/>
                <w:color w:val="262626" w:themeColor="text1" w:themeTint="D9"/>
                <w:sz w:val="24"/>
              </w:rPr>
              <w:t>ИР «База знаний»</w:t>
            </w:r>
          </w:p>
          <w:p w:rsidR="00FF47B9" w:rsidRPr="00B27AC9" w:rsidRDefault="00FF47B9" w:rsidP="0059299D">
            <w:pPr>
              <w:spacing w:line="20" w:lineRule="atLeast"/>
              <w:rPr>
                <w:rFonts w:ascii="Arial Narrow" w:hAnsi="Arial Narrow"/>
                <w:color w:val="262626" w:themeColor="text1" w:themeTint="D9"/>
                <w:sz w:val="24"/>
              </w:rPr>
            </w:pPr>
            <w:r w:rsidRPr="00B27AC9">
              <w:rPr>
                <w:rFonts w:ascii="Arial Narrow" w:hAnsi="Arial Narrow"/>
                <w:color w:val="262626" w:themeColor="text1" w:themeTint="D9"/>
                <w:sz w:val="24"/>
              </w:rPr>
              <w:t xml:space="preserve">Часто задаваемые вопросы, тематика </w:t>
            </w:r>
          </w:p>
          <w:p w:rsidR="00FF47B9" w:rsidRPr="00B27AC9" w:rsidRDefault="00FF47B9" w:rsidP="0059299D">
            <w:pPr>
              <w:spacing w:line="20" w:lineRule="atLeast"/>
              <w:rPr>
                <w:rFonts w:ascii="Arial Narrow" w:hAnsi="Arial Narrow"/>
                <w:color w:val="262626" w:themeColor="text1" w:themeTint="D9"/>
                <w:sz w:val="24"/>
                <w:u w:val="single"/>
              </w:rPr>
            </w:pPr>
            <w:r w:rsidRPr="00B27AC9">
              <w:rPr>
                <w:rFonts w:ascii="Arial Narrow" w:hAnsi="Arial Narrow"/>
                <w:color w:val="262626" w:themeColor="text1" w:themeTint="D9"/>
                <w:sz w:val="24"/>
              </w:rPr>
              <w:t>“Налог на профессиональный доход (</w:t>
            </w:r>
            <w:proofErr w:type="spellStart"/>
            <w:r w:rsidRPr="00B27AC9">
              <w:rPr>
                <w:rFonts w:ascii="Arial Narrow" w:hAnsi="Arial Narrow"/>
                <w:color w:val="262626" w:themeColor="text1" w:themeTint="D9"/>
                <w:sz w:val="24"/>
              </w:rPr>
              <w:t>Самозанятые</w:t>
            </w:r>
            <w:proofErr w:type="spellEnd"/>
            <w:r w:rsidRPr="00B27AC9">
              <w:rPr>
                <w:rFonts w:ascii="Arial Narrow" w:hAnsi="Arial Narrow"/>
                <w:color w:val="262626" w:themeColor="text1" w:themeTint="D9"/>
                <w:sz w:val="24"/>
              </w:rPr>
              <w:t>)”, регион “75-Забайкальский край”</w:t>
            </w:r>
          </w:p>
        </w:tc>
      </w:tr>
      <w:tr w:rsidR="00FF47B9" w:rsidTr="003A308D">
        <w:tc>
          <w:tcPr>
            <w:tcW w:w="2268" w:type="dxa"/>
          </w:tcPr>
          <w:p w:rsidR="00FF47B9" w:rsidRPr="00B27AC9" w:rsidRDefault="00FF47B9">
            <w:pPr>
              <w:pStyle w:val="3"/>
              <w:outlineLvl w:val="2"/>
              <w:rPr>
                <w:rFonts w:ascii="Arial Narrow" w:hAnsi="Arial Narrow"/>
                <w:color w:val="262626" w:themeColor="text1" w:themeTint="D9"/>
                <w:sz w:val="24"/>
              </w:rPr>
            </w:pPr>
            <w:r w:rsidRPr="00B27AC9">
              <w:rPr>
                <w:rFonts w:ascii="Arial Narrow" w:hAnsi="Arial Narrow"/>
                <w:color w:val="262626" w:themeColor="text1" w:themeTint="D9"/>
                <w:sz w:val="24"/>
              </w:rPr>
              <w:lastRenderedPageBreak/>
              <w:t>Страховые взносы «за себя»</w:t>
            </w:r>
          </w:p>
          <w:p w:rsidR="00FF47B9" w:rsidRPr="00B27AC9" w:rsidRDefault="00FF47B9">
            <w:pPr>
              <w:rPr>
                <w:rFonts w:ascii="Arial Narrow" w:hAnsi="Arial Narrow"/>
                <w:color w:val="262626" w:themeColor="text1" w:themeTint="D9"/>
                <w:sz w:val="24"/>
              </w:rPr>
            </w:pPr>
          </w:p>
        </w:tc>
        <w:tc>
          <w:tcPr>
            <w:tcW w:w="9500" w:type="dxa"/>
          </w:tcPr>
          <w:p w:rsidR="002A0EDA" w:rsidRPr="002A0EDA" w:rsidRDefault="00FF47B9" w:rsidP="002A0EDA">
            <w:pPr>
              <w:ind w:firstLine="327"/>
              <w:jc w:val="both"/>
              <w:rPr>
                <w:rFonts w:ascii="Arial Narrow" w:hAnsi="Arial Narrow"/>
                <w:color w:val="262626" w:themeColor="text1" w:themeTint="D9"/>
              </w:rPr>
            </w:pPr>
            <w:r w:rsidRPr="00B27AC9">
              <w:rPr>
                <w:rFonts w:ascii="Arial Narrow" w:hAnsi="Arial Narrow" w:cs="Arial Narrow"/>
                <w:color w:val="262626" w:themeColor="text1" w:themeTint="D9"/>
                <w:sz w:val="24"/>
                <w:szCs w:val="24"/>
              </w:rPr>
              <w:t>В соответствии со ст. 419 НК РФ индивидуальные предприниматели являются плательщиками страховых взносов</w:t>
            </w:r>
            <w:r w:rsidRPr="00B27AC9">
              <w:rPr>
                <w:rFonts w:ascii="Arial Narrow" w:hAnsi="Arial Narrow"/>
                <w:color w:val="262626" w:themeColor="text1" w:themeTint="D9"/>
              </w:rPr>
              <w:t xml:space="preserve">. </w:t>
            </w:r>
          </w:p>
          <w:p w:rsidR="00FF47B9" w:rsidRPr="002A0EDA" w:rsidRDefault="00FF47B9" w:rsidP="002A0EDA">
            <w:pPr>
              <w:ind w:firstLine="327"/>
              <w:jc w:val="both"/>
              <w:rPr>
                <w:rFonts w:ascii="Arial Narrow" w:hAnsi="Arial Narrow"/>
                <w:i/>
                <w:color w:val="262626" w:themeColor="text1" w:themeTint="D9"/>
              </w:rPr>
            </w:pPr>
            <w:r w:rsidRPr="00B27AC9">
              <w:rPr>
                <w:rFonts w:ascii="Arial Narrow" w:hAnsi="Arial Narrow" w:cs="Arial Narrow"/>
                <w:color w:val="262626" w:themeColor="text1" w:themeTint="D9"/>
                <w:sz w:val="24"/>
                <w:szCs w:val="24"/>
              </w:rPr>
              <w:t xml:space="preserve">Исчисление суммы страховых взносов, подлежащих уплате за расчетный период плательщиками, указанными в подп. 2 п. 1 ст. 419 НК РФ, производится ими самостоятельно в соответствии со статьей 430 НК РФ. </w:t>
            </w:r>
            <w:r w:rsidRPr="00B27AC9">
              <w:rPr>
                <w:rFonts w:ascii="Arial Narrow" w:hAnsi="Arial Narrow"/>
                <w:b/>
                <w:color w:val="262626" w:themeColor="text1" w:themeTint="D9"/>
                <w:sz w:val="24"/>
              </w:rPr>
              <w:t>Обязанность уплаты ИП страховых взносов в фиксированном размере возникает с момента его государственной регистрации (независимо от вида осуществляемой предпринимательской деятельности и получаемых от неё доходов) и до момента исключения его из ЕГРИП.</w:t>
            </w:r>
            <w:r w:rsidRPr="00B27AC9">
              <w:rPr>
                <w:rFonts w:ascii="Arial Narrow" w:hAnsi="Arial Narrow"/>
                <w:color w:val="262626" w:themeColor="text1" w:themeTint="D9"/>
                <w:sz w:val="24"/>
              </w:rPr>
              <w:t xml:space="preserve"> </w:t>
            </w:r>
            <w:r w:rsidRPr="00B27AC9">
              <w:rPr>
                <w:rFonts w:ascii="Arial Narrow" w:hAnsi="Arial Narrow"/>
                <w:b/>
                <w:color w:val="262626" w:themeColor="text1" w:themeTint="D9"/>
                <w:sz w:val="24"/>
              </w:rPr>
              <w:t>Неведение предпринимательской деятельности не является основанием для освобождения от уплаты страховых взносов.</w:t>
            </w:r>
            <w:r w:rsidR="002A0EDA" w:rsidRPr="002A0EDA">
              <w:rPr>
                <w:rFonts w:ascii="Arial Narrow" w:hAnsi="Arial Narrow"/>
                <w:b/>
                <w:color w:val="262626" w:themeColor="text1" w:themeTint="D9"/>
                <w:sz w:val="24"/>
              </w:rPr>
              <w:t xml:space="preserve"> </w:t>
            </w:r>
            <w:r w:rsidR="002A0EDA" w:rsidRPr="002A0EDA">
              <w:rPr>
                <w:rFonts w:ascii="Arial Narrow" w:hAnsi="Arial Narrow"/>
                <w:i/>
                <w:color w:val="262626" w:themeColor="text1" w:themeTint="D9"/>
                <w:sz w:val="24"/>
              </w:rPr>
              <w:t>Исключение: см. раздел «Налог на профессиональный доход»</w:t>
            </w:r>
          </w:p>
          <w:p w:rsidR="00FF47B9" w:rsidRPr="00B27AC9" w:rsidRDefault="00FF47B9" w:rsidP="002A0EDA">
            <w:pPr>
              <w:ind w:firstLine="327"/>
              <w:jc w:val="both"/>
              <w:rPr>
                <w:rFonts w:ascii="Arial Narrow" w:hAnsi="Arial Narrow"/>
                <w:color w:val="262626" w:themeColor="text1" w:themeTint="D9"/>
                <w:sz w:val="24"/>
                <w:shd w:val="clear" w:color="auto" w:fill="FDFDFD"/>
              </w:rPr>
            </w:pPr>
            <w:r w:rsidRPr="00B27AC9">
              <w:rPr>
                <w:rFonts w:ascii="Arial Narrow" w:hAnsi="Arial Narrow"/>
                <w:color w:val="262626" w:themeColor="text1" w:themeTint="D9"/>
                <w:sz w:val="24"/>
                <w:shd w:val="clear" w:color="auto" w:fill="FDFDFD"/>
              </w:rPr>
              <w:t xml:space="preserve">Взносы в фиксированном размере рассчитываются в соответствии с пунктом 1 статьи 430 </w:t>
            </w:r>
            <w:r w:rsidRPr="00B27AC9">
              <w:rPr>
                <w:rFonts w:ascii="Arial Narrow" w:hAnsi="Arial Narrow" w:cs="Arial Narrow"/>
                <w:color w:val="262626" w:themeColor="text1" w:themeTint="D9"/>
                <w:sz w:val="24"/>
                <w:szCs w:val="24"/>
              </w:rPr>
              <w:t xml:space="preserve">НК </w:t>
            </w:r>
            <w:proofErr w:type="gramStart"/>
            <w:r w:rsidRPr="00B27AC9">
              <w:rPr>
                <w:rFonts w:ascii="Arial Narrow" w:hAnsi="Arial Narrow" w:cs="Arial Narrow"/>
                <w:color w:val="262626" w:themeColor="text1" w:themeTint="D9"/>
                <w:sz w:val="24"/>
                <w:szCs w:val="24"/>
              </w:rPr>
              <w:t>РФ</w:t>
            </w:r>
            <w:proofErr w:type="gramEnd"/>
            <w:r w:rsidRPr="00B27AC9">
              <w:rPr>
                <w:rFonts w:ascii="Arial Narrow" w:hAnsi="Arial Narrow"/>
                <w:color w:val="262626" w:themeColor="text1" w:themeTint="D9"/>
                <w:sz w:val="24"/>
                <w:shd w:val="clear" w:color="auto" w:fill="FDFDFD"/>
              </w:rPr>
              <w:t xml:space="preserve"> следующим образом:</w:t>
            </w:r>
          </w:p>
          <w:tbl>
            <w:tblPr>
              <w:tblStyle w:val="af"/>
              <w:tblW w:w="9000" w:type="dxa"/>
              <w:tblLayout w:type="fixed"/>
              <w:tblLook w:val="04A0" w:firstRow="1" w:lastRow="0" w:firstColumn="1" w:lastColumn="0" w:noHBand="0" w:noVBand="1"/>
            </w:tblPr>
            <w:tblGrid>
              <w:gridCol w:w="989"/>
              <w:gridCol w:w="5428"/>
              <w:gridCol w:w="2583"/>
            </w:tblGrid>
            <w:tr w:rsidR="00B27AC9" w:rsidRPr="00B27AC9" w:rsidTr="003A308D">
              <w:trPr>
                <w:trHeight w:val="762"/>
              </w:trPr>
              <w:tc>
                <w:tcPr>
                  <w:tcW w:w="989" w:type="dxa"/>
                  <w:vAlign w:val="center"/>
                </w:tcPr>
                <w:p w:rsidR="00FF47B9" w:rsidRPr="00B27AC9" w:rsidRDefault="00FF47B9" w:rsidP="0059299D">
                  <w:pPr>
                    <w:ind w:left="-79" w:right="-70"/>
                    <w:jc w:val="center"/>
                    <w:rPr>
                      <w:rFonts w:ascii="Arial Narrow" w:hAnsi="Arial Narrow"/>
                      <w:color w:val="262626" w:themeColor="text1" w:themeTint="D9"/>
                    </w:rPr>
                  </w:pPr>
                  <w:r w:rsidRPr="00B27AC9">
                    <w:rPr>
                      <w:rFonts w:ascii="Arial Narrow" w:hAnsi="Arial Narrow"/>
                      <w:color w:val="262626" w:themeColor="text1" w:themeTint="D9"/>
                    </w:rPr>
                    <w:t>Расчетный период</w:t>
                  </w:r>
                </w:p>
              </w:tc>
              <w:tc>
                <w:tcPr>
                  <w:tcW w:w="5428" w:type="dxa"/>
                  <w:vAlign w:val="center"/>
                </w:tcPr>
                <w:p w:rsidR="00FF47B9" w:rsidRPr="00B27AC9" w:rsidRDefault="00FF47B9" w:rsidP="0059299D">
                  <w:pPr>
                    <w:jc w:val="center"/>
                    <w:rPr>
                      <w:rFonts w:ascii="Arial Narrow" w:hAnsi="Arial Narrow"/>
                      <w:color w:val="262626" w:themeColor="text1" w:themeTint="D9"/>
                    </w:rPr>
                  </w:pPr>
                  <w:r w:rsidRPr="00B27AC9">
                    <w:rPr>
                      <w:rFonts w:ascii="Arial Narrow" w:hAnsi="Arial Narrow"/>
                      <w:color w:val="262626" w:themeColor="text1" w:themeTint="D9"/>
                    </w:rPr>
                    <w:t>Страховые взносы на обязательное пенсионное страхование</w:t>
                  </w:r>
                </w:p>
              </w:tc>
              <w:tc>
                <w:tcPr>
                  <w:tcW w:w="2583" w:type="dxa"/>
                  <w:vAlign w:val="center"/>
                </w:tcPr>
                <w:p w:rsidR="00FF47B9" w:rsidRPr="00B27AC9" w:rsidRDefault="00FF47B9" w:rsidP="0059299D">
                  <w:pPr>
                    <w:jc w:val="center"/>
                    <w:rPr>
                      <w:rFonts w:ascii="Arial Narrow" w:hAnsi="Arial Narrow"/>
                      <w:color w:val="262626" w:themeColor="text1" w:themeTint="D9"/>
                    </w:rPr>
                  </w:pPr>
                  <w:r w:rsidRPr="00B27AC9">
                    <w:rPr>
                      <w:rFonts w:ascii="Arial Narrow" w:hAnsi="Arial Narrow"/>
                      <w:color w:val="262626" w:themeColor="text1" w:themeTint="D9"/>
                    </w:rPr>
                    <w:t>Страховые взносы на обязательное медицинское страхование</w:t>
                  </w:r>
                </w:p>
              </w:tc>
            </w:tr>
            <w:tr w:rsidR="00B27AC9" w:rsidRPr="00B27AC9" w:rsidTr="003A308D">
              <w:trPr>
                <w:trHeight w:val="2262"/>
              </w:trPr>
              <w:tc>
                <w:tcPr>
                  <w:tcW w:w="989" w:type="dxa"/>
                  <w:vAlign w:val="center"/>
                </w:tcPr>
                <w:p w:rsidR="00FF47B9" w:rsidRPr="00B27AC9" w:rsidRDefault="00FF47B9" w:rsidP="0059299D">
                  <w:pPr>
                    <w:jc w:val="center"/>
                    <w:rPr>
                      <w:rFonts w:ascii="Arial Narrow" w:hAnsi="Arial Narrow"/>
                      <w:color w:val="262626" w:themeColor="text1" w:themeTint="D9"/>
                    </w:rPr>
                  </w:pPr>
                  <w:r w:rsidRPr="00B27AC9">
                    <w:rPr>
                      <w:rFonts w:ascii="Arial Narrow" w:hAnsi="Arial Narrow"/>
                      <w:color w:val="262626" w:themeColor="text1" w:themeTint="D9"/>
                    </w:rPr>
                    <w:t>2021</w:t>
                  </w:r>
                </w:p>
                <w:p w:rsidR="00FF47B9" w:rsidRPr="00B27AC9" w:rsidRDefault="00FF47B9" w:rsidP="0059299D">
                  <w:pPr>
                    <w:jc w:val="center"/>
                    <w:rPr>
                      <w:rFonts w:ascii="Arial Narrow" w:hAnsi="Arial Narrow"/>
                      <w:color w:val="262626" w:themeColor="text1" w:themeTint="D9"/>
                    </w:rPr>
                  </w:pPr>
                </w:p>
              </w:tc>
              <w:tc>
                <w:tcPr>
                  <w:tcW w:w="5428" w:type="dxa"/>
                </w:tcPr>
                <w:p w:rsidR="00FF47B9" w:rsidRPr="00B27AC9" w:rsidRDefault="004F6929" w:rsidP="0059299D">
                  <w:pPr>
                    <w:jc w:val="both"/>
                    <w:rPr>
                      <w:rFonts w:ascii="Arial Narrow" w:hAnsi="Arial Narrow"/>
                      <w:color w:val="262626" w:themeColor="text1" w:themeTint="D9"/>
                    </w:rPr>
                  </w:pPr>
                  <w:r>
                    <w:rPr>
                      <w:rFonts w:ascii="Arial Narrow" w:hAnsi="Arial Narrow"/>
                      <w:color w:val="262626" w:themeColor="text1" w:themeTint="D9"/>
                    </w:rPr>
                    <w:t xml:space="preserve">В случае </w:t>
                  </w:r>
                  <w:r w:rsidR="00FF47B9" w:rsidRPr="00B27AC9">
                    <w:rPr>
                      <w:rFonts w:ascii="Arial Narrow" w:hAnsi="Arial Narrow"/>
                      <w:color w:val="262626" w:themeColor="text1" w:themeTint="D9"/>
                    </w:rPr>
                    <w:t>если величина дохода плательщика не превышает 300 000 руб., - в фиксированном размере 32 448 руб.;</w:t>
                  </w:r>
                </w:p>
                <w:p w:rsidR="00FF47B9" w:rsidRPr="00B27AC9" w:rsidRDefault="00FF47B9" w:rsidP="0059299D">
                  <w:pPr>
                    <w:jc w:val="both"/>
                    <w:rPr>
                      <w:rFonts w:ascii="Arial Narrow" w:hAnsi="Arial Narrow"/>
                      <w:color w:val="262626" w:themeColor="text1" w:themeTint="D9"/>
                    </w:rPr>
                  </w:pPr>
                </w:p>
                <w:p w:rsidR="00FF47B9" w:rsidRPr="00B27AC9" w:rsidRDefault="004F6929" w:rsidP="0059299D">
                  <w:pPr>
                    <w:jc w:val="both"/>
                    <w:rPr>
                      <w:rFonts w:ascii="Arial Narrow" w:hAnsi="Arial Narrow"/>
                      <w:color w:val="262626" w:themeColor="text1" w:themeTint="D9"/>
                    </w:rPr>
                  </w:pPr>
                  <w:r>
                    <w:rPr>
                      <w:rFonts w:ascii="Arial Narrow" w:hAnsi="Arial Narrow"/>
                      <w:color w:val="262626" w:themeColor="text1" w:themeTint="D9"/>
                    </w:rPr>
                    <w:t xml:space="preserve">В случае </w:t>
                  </w:r>
                  <w:r w:rsidR="00FF47B9" w:rsidRPr="00B27AC9">
                    <w:rPr>
                      <w:rFonts w:ascii="Arial Narrow" w:hAnsi="Arial Narrow"/>
                      <w:color w:val="262626" w:themeColor="text1" w:themeTint="D9"/>
                    </w:rPr>
                    <w:t>если величина дохода плетельщика превышает 300 000 руб. - в фиксированном размере 32 448 руб. + 1% от суммы дохода плательщика, превышающей 300 000 руб., но не более 8х32 448 руб.</w:t>
                  </w:r>
                </w:p>
                <w:p w:rsidR="00FF47B9" w:rsidRPr="00B27AC9" w:rsidRDefault="00FF47B9" w:rsidP="0059299D">
                  <w:pPr>
                    <w:jc w:val="both"/>
                    <w:rPr>
                      <w:rFonts w:ascii="Arial Narrow" w:hAnsi="Arial Narrow"/>
                      <w:color w:val="262626" w:themeColor="text1" w:themeTint="D9"/>
                    </w:rPr>
                  </w:pPr>
                </w:p>
                <w:p w:rsidR="00FF47B9" w:rsidRPr="00B27AC9" w:rsidRDefault="00FF47B9" w:rsidP="0059299D">
                  <w:pPr>
                    <w:jc w:val="both"/>
                    <w:rPr>
                      <w:rFonts w:ascii="Arial Narrow" w:hAnsi="Arial Narrow"/>
                      <w:color w:val="262626" w:themeColor="text1" w:themeTint="D9"/>
                    </w:rPr>
                  </w:pPr>
                  <w:r w:rsidRPr="00B27AC9">
                    <w:rPr>
                      <w:rFonts w:ascii="Arial Narrow" w:hAnsi="Arial Narrow"/>
                      <w:color w:val="262626" w:themeColor="text1" w:themeTint="D9"/>
                    </w:rPr>
                    <w:t xml:space="preserve">Общая сумма </w:t>
                  </w:r>
                  <w:proofErr w:type="gramStart"/>
                  <w:r w:rsidRPr="00B27AC9">
                    <w:rPr>
                      <w:rFonts w:ascii="Arial Narrow" w:hAnsi="Arial Narrow"/>
                      <w:color w:val="262626" w:themeColor="text1" w:themeTint="D9"/>
                    </w:rPr>
                    <w:t>СВ</w:t>
                  </w:r>
                  <w:proofErr w:type="gramEnd"/>
                  <w:r w:rsidRPr="00B27AC9">
                    <w:rPr>
                      <w:rFonts w:ascii="Arial Narrow" w:hAnsi="Arial Narrow"/>
                      <w:color w:val="262626" w:themeColor="text1" w:themeTint="D9"/>
                    </w:rPr>
                    <w:t xml:space="preserve"> не должна превышать 259 584 руб.</w:t>
                  </w:r>
                </w:p>
              </w:tc>
              <w:tc>
                <w:tcPr>
                  <w:tcW w:w="2583" w:type="dxa"/>
                </w:tcPr>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 xml:space="preserve">В фиксированном размере </w:t>
                  </w:r>
                </w:p>
                <w:p w:rsidR="00FF47B9" w:rsidRPr="00B27AC9" w:rsidRDefault="00FF47B9" w:rsidP="0059299D">
                  <w:pPr>
                    <w:rPr>
                      <w:rFonts w:ascii="Arial Narrow" w:hAnsi="Arial Narrow"/>
                      <w:color w:val="262626" w:themeColor="text1" w:themeTint="D9"/>
                    </w:rPr>
                  </w:pPr>
                  <w:r w:rsidRPr="00B27AC9">
                    <w:rPr>
                      <w:rFonts w:ascii="Arial Narrow" w:hAnsi="Arial Narrow"/>
                      <w:color w:val="262626" w:themeColor="text1" w:themeTint="D9"/>
                      <w:shd w:val="clear" w:color="auto" w:fill="FDFDFD"/>
                    </w:rPr>
                    <w:t>8 426 руб.</w:t>
                  </w:r>
                </w:p>
              </w:tc>
            </w:tr>
          </w:tbl>
          <w:p w:rsidR="00FF47B9" w:rsidRPr="00B27AC9" w:rsidRDefault="004F6929" w:rsidP="002A0EDA">
            <w:pPr>
              <w:autoSpaceDE w:val="0"/>
              <w:autoSpaceDN w:val="0"/>
              <w:adjustRightInd w:val="0"/>
              <w:ind w:firstLine="327"/>
              <w:jc w:val="both"/>
              <w:rPr>
                <w:rFonts w:ascii="Arial Narrow" w:hAnsi="Arial Narrow" w:cs="Arial Narrow"/>
                <w:color w:val="262626" w:themeColor="text1" w:themeTint="D9"/>
                <w:sz w:val="24"/>
                <w:szCs w:val="24"/>
              </w:rPr>
            </w:pPr>
            <w:r>
              <w:rPr>
                <w:rFonts w:ascii="Arial Narrow" w:hAnsi="Arial Narrow" w:cs="Arial Narrow"/>
                <w:color w:val="262626" w:themeColor="text1" w:themeTint="D9"/>
                <w:sz w:val="24"/>
                <w:szCs w:val="24"/>
              </w:rPr>
              <w:t>Если плательщик</w:t>
            </w:r>
            <w:r w:rsidR="00FF47B9" w:rsidRPr="00B27AC9">
              <w:rPr>
                <w:rFonts w:ascii="Arial Narrow" w:hAnsi="Arial Narrow" w:cs="Arial Narrow"/>
                <w:color w:val="262626" w:themeColor="text1" w:themeTint="D9"/>
                <w:sz w:val="24"/>
                <w:szCs w:val="24"/>
              </w:rPr>
              <w:t xml:space="preserve"> начинает осуществлять предпринимательскую либо иную профессиональную деятельность не с начала расчетного периода, либо прекращает деятельность в течение расчетного периода, то фиксированный размер страховых взносов, подлежащих уплате им за этот расчетный период, определяется пропорционально количеству календарных месяцев. За неполный месяц пр</w:t>
            </w:r>
            <w:r>
              <w:rPr>
                <w:rFonts w:ascii="Arial Narrow" w:hAnsi="Arial Narrow" w:cs="Arial Narrow"/>
                <w:color w:val="262626" w:themeColor="text1" w:themeTint="D9"/>
                <w:sz w:val="24"/>
                <w:szCs w:val="24"/>
              </w:rPr>
              <w:t xml:space="preserve">едпринимательской </w:t>
            </w:r>
            <w:proofErr w:type="gramStart"/>
            <w:r>
              <w:rPr>
                <w:rFonts w:ascii="Arial Narrow" w:hAnsi="Arial Narrow" w:cs="Arial Narrow"/>
                <w:color w:val="262626" w:themeColor="text1" w:themeTint="D9"/>
                <w:sz w:val="24"/>
                <w:szCs w:val="24"/>
              </w:rPr>
              <w:t>деятельности</w:t>
            </w:r>
            <w:proofErr w:type="gramEnd"/>
            <w:r>
              <w:rPr>
                <w:rFonts w:ascii="Arial Narrow" w:hAnsi="Arial Narrow" w:cs="Arial Narrow"/>
                <w:color w:val="262626" w:themeColor="text1" w:themeTint="D9"/>
                <w:sz w:val="24"/>
                <w:szCs w:val="24"/>
              </w:rPr>
              <w:t xml:space="preserve"> </w:t>
            </w:r>
            <w:r w:rsidR="00FF47B9" w:rsidRPr="00B27AC9">
              <w:rPr>
                <w:rFonts w:ascii="Arial Narrow" w:hAnsi="Arial Narrow" w:cs="Arial Narrow"/>
                <w:color w:val="262626" w:themeColor="text1" w:themeTint="D9"/>
                <w:sz w:val="24"/>
                <w:szCs w:val="24"/>
              </w:rPr>
              <w:t>фиксированный размер страховых взносов определяется пропорционально количеству календарных дней этого месяца, в течение которых плательщиком осуществлялась предпринимательская деятельность.</w:t>
            </w:r>
          </w:p>
          <w:p w:rsidR="00FF47B9" w:rsidRPr="00B27AC9" w:rsidRDefault="00FF47B9" w:rsidP="002A0EDA">
            <w:pPr>
              <w:ind w:firstLine="327"/>
              <w:jc w:val="both"/>
              <w:rPr>
                <w:rFonts w:ascii="Arial Narrow" w:hAnsi="Arial Narrow"/>
                <w:color w:val="262626" w:themeColor="text1" w:themeTint="D9"/>
                <w:sz w:val="24"/>
                <w:szCs w:val="24"/>
                <w:shd w:val="clear" w:color="auto" w:fill="FDFDFD"/>
              </w:rPr>
            </w:pPr>
            <w:r w:rsidRPr="00B27AC9">
              <w:rPr>
                <w:rFonts w:ascii="Arial Narrow" w:hAnsi="Arial Narrow"/>
                <w:color w:val="262626" w:themeColor="text1" w:themeTint="D9"/>
                <w:sz w:val="24"/>
                <w:szCs w:val="24"/>
                <w:shd w:val="clear" w:color="auto" w:fill="FDFDFD"/>
              </w:rPr>
              <w:t>Согласно п.7 статьи 430 НК РФ ИП могут не начислять и не уплачивать взносы на ОПС и ОМС за периоды, указанные в п. 1,3,6-8 ч.1. статьи 12 Федерального закона №</w:t>
            </w:r>
            <w:r w:rsidR="004F6929">
              <w:rPr>
                <w:rFonts w:ascii="Arial Narrow" w:hAnsi="Arial Narrow"/>
                <w:color w:val="262626" w:themeColor="text1" w:themeTint="D9"/>
                <w:sz w:val="24"/>
                <w:szCs w:val="24"/>
                <w:shd w:val="clear" w:color="auto" w:fill="FDFDFD"/>
              </w:rPr>
              <w:t xml:space="preserve"> </w:t>
            </w:r>
            <w:r w:rsidRPr="00B27AC9">
              <w:rPr>
                <w:rFonts w:ascii="Arial Narrow" w:hAnsi="Arial Narrow"/>
                <w:color w:val="262626" w:themeColor="text1" w:themeTint="D9"/>
                <w:sz w:val="24"/>
                <w:szCs w:val="24"/>
                <w:shd w:val="clear" w:color="auto" w:fill="FDFDFD"/>
              </w:rPr>
              <w:t xml:space="preserve">400-ФЗ «О страховых </w:t>
            </w:r>
            <w:r w:rsidRPr="00B27AC9">
              <w:rPr>
                <w:rFonts w:ascii="Arial Narrow" w:hAnsi="Arial Narrow"/>
                <w:color w:val="262626" w:themeColor="text1" w:themeTint="D9"/>
                <w:sz w:val="24"/>
                <w:szCs w:val="24"/>
                <w:shd w:val="clear" w:color="auto" w:fill="FDFDFD"/>
              </w:rPr>
              <w:lastRenderedPageBreak/>
              <w:t>пенсиях».</w:t>
            </w:r>
          </w:p>
          <w:p w:rsidR="00FF47B9" w:rsidRPr="00B27AC9" w:rsidRDefault="00FF47B9" w:rsidP="002A0EDA">
            <w:pPr>
              <w:autoSpaceDE w:val="0"/>
              <w:autoSpaceDN w:val="0"/>
              <w:adjustRightInd w:val="0"/>
              <w:ind w:firstLine="327"/>
              <w:jc w:val="both"/>
              <w:rPr>
                <w:rFonts w:ascii="Arial Narrow" w:hAnsi="Arial Narrow"/>
                <w:color w:val="262626" w:themeColor="text1" w:themeTint="D9"/>
                <w:sz w:val="24"/>
                <w:szCs w:val="24"/>
              </w:rPr>
            </w:pPr>
            <w:r w:rsidRPr="00B27AC9">
              <w:rPr>
                <w:rFonts w:ascii="Arial Narrow" w:hAnsi="Arial Narrow" w:cs="Arial Narrow"/>
                <w:color w:val="262626" w:themeColor="text1" w:themeTint="D9"/>
                <w:sz w:val="24"/>
                <w:szCs w:val="24"/>
              </w:rPr>
              <w:t xml:space="preserve">Суммы страховых взносов за расчетный период уплачиваются плательщиками </w:t>
            </w:r>
            <w:r w:rsidRPr="00B27AC9">
              <w:rPr>
                <w:rFonts w:ascii="Arial Narrow" w:hAnsi="Arial Narrow"/>
                <w:b/>
                <w:color w:val="262626" w:themeColor="text1" w:themeTint="D9"/>
                <w:sz w:val="24"/>
                <w:szCs w:val="24"/>
              </w:rPr>
              <w:t xml:space="preserve">не позднее 31 декабря текущего календарного года </w:t>
            </w:r>
            <w:r w:rsidRPr="00B27AC9">
              <w:rPr>
                <w:rFonts w:ascii="Arial Narrow" w:hAnsi="Arial Narrow"/>
                <w:color w:val="262626" w:themeColor="text1" w:themeTint="D9"/>
                <w:sz w:val="24"/>
                <w:szCs w:val="24"/>
              </w:rPr>
              <w:t xml:space="preserve">(п. 2 ст. 432 НК РФ).  </w:t>
            </w:r>
          </w:p>
          <w:p w:rsidR="00FF47B9" w:rsidRPr="00B27AC9" w:rsidRDefault="00FF47B9" w:rsidP="002A0EDA">
            <w:pPr>
              <w:ind w:firstLine="327"/>
              <w:jc w:val="both"/>
              <w:rPr>
                <w:rFonts w:ascii="Arial Narrow" w:hAnsi="Arial Narrow"/>
                <w:b/>
                <w:color w:val="262626" w:themeColor="text1" w:themeTint="D9"/>
                <w:sz w:val="24"/>
                <w:szCs w:val="24"/>
              </w:rPr>
            </w:pPr>
            <w:r w:rsidRPr="00B27AC9">
              <w:rPr>
                <w:rFonts w:ascii="Arial Narrow" w:hAnsi="Arial Narrow"/>
                <w:color w:val="262626" w:themeColor="text1" w:themeTint="D9"/>
                <w:sz w:val="24"/>
                <w:szCs w:val="24"/>
              </w:rPr>
              <w:t xml:space="preserve">Страховые взносы, исчисленные с суммы дохода плательщика, превышающей 300 000 руб. за расчетный период, уплачиваются – </w:t>
            </w:r>
            <w:r w:rsidRPr="00B27AC9">
              <w:rPr>
                <w:rFonts w:ascii="Arial Narrow" w:hAnsi="Arial Narrow"/>
                <w:b/>
                <w:color w:val="262626" w:themeColor="text1" w:themeTint="D9"/>
                <w:sz w:val="24"/>
                <w:szCs w:val="24"/>
              </w:rPr>
              <w:t xml:space="preserve">не позднее 1 июля, следующего за истекшим расчетным периодом </w:t>
            </w:r>
            <w:r w:rsidRPr="00B27AC9">
              <w:rPr>
                <w:rFonts w:ascii="Arial Narrow" w:hAnsi="Arial Narrow"/>
                <w:color w:val="262626" w:themeColor="text1" w:themeTint="D9"/>
                <w:sz w:val="24"/>
                <w:szCs w:val="24"/>
              </w:rPr>
              <w:t xml:space="preserve">(п. 2 ст. 432 НК РФ). </w:t>
            </w:r>
          </w:p>
          <w:p w:rsidR="00FF47B9" w:rsidRPr="00B27AC9" w:rsidRDefault="00FF47B9" w:rsidP="002A0EDA">
            <w:pPr>
              <w:ind w:firstLine="327"/>
              <w:jc w:val="both"/>
              <w:rPr>
                <w:rFonts w:ascii="Arial Narrow" w:hAnsi="Arial Narrow"/>
                <w:color w:val="262626" w:themeColor="text1" w:themeTint="D9"/>
                <w:sz w:val="24"/>
                <w:szCs w:val="24"/>
              </w:rPr>
            </w:pPr>
            <w:r w:rsidRPr="00B27AC9">
              <w:rPr>
                <w:rFonts w:ascii="Arial Narrow" w:hAnsi="Arial Narrow"/>
                <w:color w:val="262626" w:themeColor="text1" w:themeTint="D9"/>
                <w:sz w:val="24"/>
                <w:szCs w:val="24"/>
              </w:rPr>
              <w:t xml:space="preserve">В случае прекращения физическим лицом деятельности ИП, уплата страховых взносов такими плательщиками осуществляется </w:t>
            </w:r>
            <w:r w:rsidRPr="00B27AC9">
              <w:rPr>
                <w:rFonts w:ascii="Arial Narrow" w:hAnsi="Arial Narrow"/>
                <w:b/>
                <w:color w:val="262626" w:themeColor="text1" w:themeTint="D9"/>
                <w:sz w:val="24"/>
                <w:szCs w:val="24"/>
              </w:rPr>
              <w:t xml:space="preserve">не позднее 15 календарных дней </w:t>
            </w:r>
            <w:proofErr w:type="gramStart"/>
            <w:r w:rsidRPr="00B27AC9">
              <w:rPr>
                <w:rFonts w:ascii="Arial Narrow" w:hAnsi="Arial Narrow"/>
                <w:b/>
                <w:color w:val="262626" w:themeColor="text1" w:themeTint="D9"/>
                <w:sz w:val="24"/>
                <w:szCs w:val="24"/>
              </w:rPr>
              <w:t>с даты снятия</w:t>
            </w:r>
            <w:proofErr w:type="gramEnd"/>
            <w:r w:rsidRPr="00B27AC9">
              <w:rPr>
                <w:rFonts w:ascii="Arial Narrow" w:hAnsi="Arial Narrow"/>
                <w:b/>
                <w:color w:val="262626" w:themeColor="text1" w:themeTint="D9"/>
                <w:sz w:val="24"/>
                <w:szCs w:val="24"/>
              </w:rPr>
              <w:t xml:space="preserve"> с учета </w:t>
            </w:r>
            <w:r w:rsidRPr="00B27AC9">
              <w:rPr>
                <w:rFonts w:ascii="Arial Narrow" w:hAnsi="Arial Narrow"/>
                <w:color w:val="262626" w:themeColor="text1" w:themeTint="D9"/>
                <w:sz w:val="24"/>
                <w:szCs w:val="24"/>
              </w:rPr>
              <w:t xml:space="preserve">в налоговом органе (п. 4 ст. 432 НК РФ). </w:t>
            </w:r>
          </w:p>
          <w:p w:rsidR="00FF47B9" w:rsidRPr="00B27AC9" w:rsidRDefault="00FF47B9" w:rsidP="002A0EDA">
            <w:pPr>
              <w:ind w:firstLine="327"/>
              <w:jc w:val="both"/>
              <w:rPr>
                <w:rFonts w:ascii="Arial Narrow" w:hAnsi="Arial Narrow"/>
                <w:color w:val="262626" w:themeColor="text1" w:themeTint="D9"/>
                <w:sz w:val="24"/>
              </w:rPr>
            </w:pPr>
            <w:r w:rsidRPr="00B27AC9">
              <w:rPr>
                <w:rFonts w:ascii="Arial Narrow" w:hAnsi="Arial Narrow"/>
                <w:color w:val="262626" w:themeColor="text1" w:themeTint="D9"/>
                <w:sz w:val="24"/>
                <w:szCs w:val="24"/>
              </w:rPr>
              <w:t>Для индивидуальных предпринимателей, не имеющих наемных работников, представление отчетности по страховым взносам в налоговый орган законодательно не установлено.</w:t>
            </w:r>
          </w:p>
        </w:tc>
        <w:tc>
          <w:tcPr>
            <w:tcW w:w="1912" w:type="dxa"/>
          </w:tcPr>
          <w:p w:rsidR="00FF47B9" w:rsidRPr="00B27AC9" w:rsidRDefault="00FF47B9">
            <w:pPr>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lastRenderedPageBreak/>
              <w:t>Главная</w:t>
            </w:r>
            <w:proofErr w:type="gramEnd"/>
            <w:r w:rsidRPr="00B27AC9">
              <w:rPr>
                <w:rFonts w:ascii="Arial Narrow" w:hAnsi="Arial Narrow"/>
                <w:color w:val="262626" w:themeColor="text1" w:themeTint="D9"/>
                <w:sz w:val="24"/>
              </w:rPr>
              <w:t xml:space="preserve"> - ИП - ИП платят налоги – Страховые взносы за ИП</w:t>
            </w:r>
          </w:p>
          <w:p w:rsidR="00FF47B9" w:rsidRPr="00B27AC9" w:rsidRDefault="00FF47B9">
            <w:pPr>
              <w:rPr>
                <w:rFonts w:ascii="Arial Narrow" w:hAnsi="Arial Narrow"/>
                <w:color w:val="262626" w:themeColor="text1" w:themeTint="D9"/>
                <w:sz w:val="24"/>
              </w:rPr>
            </w:pPr>
          </w:p>
          <w:p w:rsidR="00FF47B9" w:rsidRPr="00B27AC9" w:rsidRDefault="00FF47B9">
            <w:pPr>
              <w:rPr>
                <w:rFonts w:ascii="Arial Narrow" w:hAnsi="Arial Narrow"/>
                <w:color w:val="262626" w:themeColor="text1" w:themeTint="D9"/>
                <w:sz w:val="24"/>
              </w:rPr>
            </w:pPr>
          </w:p>
          <w:p w:rsidR="00FF47B9" w:rsidRPr="00B27AC9" w:rsidRDefault="00FF47B9">
            <w:pPr>
              <w:rPr>
                <w:rFonts w:ascii="Arial Narrow" w:hAnsi="Arial Narrow"/>
                <w:color w:val="262626" w:themeColor="text1" w:themeTint="D9"/>
                <w:sz w:val="24"/>
              </w:rPr>
            </w:pPr>
          </w:p>
          <w:p w:rsidR="00FF47B9" w:rsidRPr="00B27AC9" w:rsidRDefault="00FF47B9">
            <w:pPr>
              <w:rPr>
                <w:rFonts w:ascii="Arial Narrow" w:hAnsi="Arial Narrow"/>
                <w:color w:val="262626" w:themeColor="text1" w:themeTint="D9"/>
                <w:sz w:val="24"/>
              </w:rPr>
            </w:pPr>
          </w:p>
          <w:p w:rsidR="00FF47B9" w:rsidRPr="00B27AC9" w:rsidRDefault="00FF47B9">
            <w:pPr>
              <w:rPr>
                <w:rFonts w:ascii="Arial Narrow" w:hAnsi="Arial Narrow"/>
                <w:color w:val="262626" w:themeColor="text1" w:themeTint="D9"/>
                <w:sz w:val="24"/>
              </w:rPr>
            </w:pPr>
          </w:p>
          <w:p w:rsidR="00FF47B9" w:rsidRPr="00B27AC9" w:rsidRDefault="00FF47B9">
            <w:pPr>
              <w:rPr>
                <w:rFonts w:ascii="Arial Narrow" w:hAnsi="Arial Narrow"/>
                <w:color w:val="262626" w:themeColor="text1" w:themeTint="D9"/>
                <w:sz w:val="24"/>
              </w:rPr>
            </w:pPr>
          </w:p>
          <w:p w:rsidR="00FF47B9" w:rsidRPr="00B27AC9" w:rsidRDefault="00FF47B9">
            <w:pPr>
              <w:rPr>
                <w:rFonts w:ascii="Arial Narrow" w:hAnsi="Arial Narrow"/>
                <w:color w:val="262626" w:themeColor="text1" w:themeTint="D9"/>
                <w:sz w:val="24"/>
              </w:rPr>
            </w:pPr>
            <w:r w:rsidRPr="00B27AC9">
              <w:rPr>
                <w:rFonts w:ascii="Arial Narrow" w:hAnsi="Arial Narrow"/>
                <w:color w:val="262626" w:themeColor="text1" w:themeTint="D9"/>
                <w:sz w:val="24"/>
              </w:rPr>
              <w:t>Главная-Документы-Налоговый кодекс</w:t>
            </w:r>
          </w:p>
        </w:tc>
        <w:tc>
          <w:tcPr>
            <w:tcW w:w="2195" w:type="dxa"/>
          </w:tcPr>
          <w:p w:rsidR="00FF47B9" w:rsidRPr="00B27AC9" w:rsidRDefault="00FF47B9">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FF47B9" w:rsidRPr="00B27AC9" w:rsidRDefault="00FF47B9">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«Создай свой бизнес»</w:t>
            </w:r>
          </w:p>
          <w:p w:rsidR="00FF47B9" w:rsidRPr="00B27AC9" w:rsidRDefault="00FF47B9">
            <w:pPr>
              <w:rPr>
                <w:rFonts w:ascii="Arial Narrow" w:hAnsi="Arial Narrow"/>
                <w:color w:val="262626" w:themeColor="text1" w:themeTint="D9"/>
                <w:sz w:val="24"/>
              </w:rPr>
            </w:pPr>
            <w:r w:rsidRPr="00B27AC9">
              <w:rPr>
                <w:rFonts w:ascii="Arial Narrow" w:hAnsi="Arial Narrow"/>
                <w:color w:val="262626" w:themeColor="text1" w:themeTint="D9"/>
                <w:sz w:val="24"/>
              </w:rPr>
              <w:t xml:space="preserve"> «Калькулятор - расчета страховых взносов»</w:t>
            </w:r>
          </w:p>
        </w:tc>
      </w:tr>
      <w:tr w:rsidR="00FF47B9" w:rsidTr="003A308D">
        <w:trPr>
          <w:trHeight w:val="2400"/>
        </w:trPr>
        <w:tc>
          <w:tcPr>
            <w:tcW w:w="2268" w:type="dxa"/>
          </w:tcPr>
          <w:p w:rsidR="00FF47B9" w:rsidRPr="00B27AC9" w:rsidRDefault="00FF47B9">
            <w:pPr>
              <w:pStyle w:val="3"/>
              <w:outlineLvl w:val="2"/>
              <w:rPr>
                <w:rFonts w:ascii="Arial Narrow" w:hAnsi="Arial Narrow"/>
                <w:color w:val="262626" w:themeColor="text1" w:themeTint="D9"/>
                <w:sz w:val="24"/>
              </w:rPr>
            </w:pPr>
            <w:r w:rsidRPr="00B27AC9">
              <w:rPr>
                <w:rFonts w:ascii="Arial Narrow" w:hAnsi="Arial Narrow"/>
                <w:color w:val="262626" w:themeColor="text1" w:themeTint="D9"/>
                <w:sz w:val="24"/>
              </w:rPr>
              <w:lastRenderedPageBreak/>
              <w:t>Страховые взносы за работников</w:t>
            </w:r>
          </w:p>
        </w:tc>
        <w:tc>
          <w:tcPr>
            <w:tcW w:w="9500" w:type="dxa"/>
          </w:tcPr>
          <w:p w:rsidR="00FF47B9" w:rsidRPr="00B27AC9" w:rsidRDefault="00FF47B9" w:rsidP="002A0EDA">
            <w:pPr>
              <w:ind w:firstLine="43"/>
              <w:jc w:val="both"/>
              <w:rPr>
                <w:rFonts w:ascii="Arial Narrow" w:hAnsi="Arial Narrow"/>
                <w:color w:val="262626" w:themeColor="text1" w:themeTint="D9"/>
                <w:sz w:val="24"/>
                <w:shd w:val="clear" w:color="auto" w:fill="FDFDFD"/>
              </w:rPr>
            </w:pPr>
            <w:r w:rsidRPr="00B27AC9">
              <w:rPr>
                <w:rFonts w:ascii="Arial Narrow" w:hAnsi="Arial Narrow"/>
                <w:color w:val="262626" w:themeColor="text1" w:themeTint="D9"/>
                <w:sz w:val="24"/>
                <w:shd w:val="clear" w:color="auto" w:fill="FDFDFD"/>
              </w:rPr>
              <w:t>ИП, производящие выплаты и иные вознаграждения физическим лицам, согласно ст. 419 Налогового кодекса РФ являются плательщиками страховых взносов (далее – ИП – работодатели). </w:t>
            </w:r>
          </w:p>
          <w:p w:rsidR="00FF47B9" w:rsidRPr="00B27AC9" w:rsidRDefault="00FF47B9" w:rsidP="002A0EDA">
            <w:pPr>
              <w:autoSpaceDE w:val="0"/>
              <w:autoSpaceDN w:val="0"/>
              <w:adjustRightInd w:val="0"/>
              <w:ind w:firstLine="43"/>
              <w:jc w:val="both"/>
              <w:rPr>
                <w:rFonts w:ascii="Arial Narrow" w:hAnsi="Arial Narrow" w:cs="Arial Narrow"/>
                <w:color w:val="262626" w:themeColor="text1" w:themeTint="D9"/>
                <w:sz w:val="24"/>
                <w:szCs w:val="24"/>
              </w:rPr>
            </w:pPr>
            <w:r w:rsidRPr="00B27AC9">
              <w:rPr>
                <w:rFonts w:ascii="Arial Narrow" w:hAnsi="Arial Narrow" w:cs="Arial Narrow"/>
                <w:color w:val="262626" w:themeColor="text1" w:themeTint="D9"/>
                <w:sz w:val="24"/>
                <w:szCs w:val="24"/>
              </w:rPr>
              <w:t>В силу ст. 420 НК РФ объектом обложения страховыми взносами для организаций признаются выплаты и иные вознаграждения в пользу физических лиц, подлежащих обязательному социальному страхованию:</w:t>
            </w:r>
          </w:p>
          <w:p w:rsidR="00FF47B9" w:rsidRPr="00B27AC9" w:rsidRDefault="00FF47B9" w:rsidP="002A0EDA">
            <w:pPr>
              <w:autoSpaceDE w:val="0"/>
              <w:autoSpaceDN w:val="0"/>
              <w:adjustRightInd w:val="0"/>
              <w:ind w:firstLine="43"/>
              <w:jc w:val="both"/>
              <w:rPr>
                <w:rFonts w:ascii="Arial Narrow" w:hAnsi="Arial Narrow" w:cs="Arial Narrow"/>
                <w:color w:val="262626" w:themeColor="text1" w:themeTint="D9"/>
                <w:sz w:val="24"/>
                <w:szCs w:val="24"/>
              </w:rPr>
            </w:pPr>
            <w:r w:rsidRPr="00B27AC9">
              <w:rPr>
                <w:rFonts w:ascii="Arial Narrow" w:hAnsi="Arial Narrow" w:cs="Arial Narrow"/>
                <w:color w:val="262626" w:themeColor="text1" w:themeTint="D9"/>
                <w:sz w:val="24"/>
                <w:szCs w:val="24"/>
              </w:rPr>
              <w:t>- в рамках трудовых отношений и по гражданско-правовым договорам, предметом которых являются выполнение работ, оказание услуг;</w:t>
            </w:r>
          </w:p>
          <w:p w:rsidR="00FF47B9" w:rsidRPr="00B27AC9" w:rsidRDefault="00FF47B9" w:rsidP="002A0EDA">
            <w:pPr>
              <w:autoSpaceDE w:val="0"/>
              <w:autoSpaceDN w:val="0"/>
              <w:adjustRightInd w:val="0"/>
              <w:ind w:firstLine="43"/>
              <w:jc w:val="both"/>
              <w:rPr>
                <w:rFonts w:ascii="Arial Narrow" w:hAnsi="Arial Narrow" w:cs="Arial Narrow"/>
                <w:color w:val="262626" w:themeColor="text1" w:themeTint="D9"/>
                <w:sz w:val="24"/>
                <w:szCs w:val="24"/>
              </w:rPr>
            </w:pPr>
            <w:r w:rsidRPr="00B27AC9">
              <w:rPr>
                <w:rFonts w:ascii="Arial Narrow" w:hAnsi="Arial Narrow" w:cs="Arial Narrow"/>
                <w:color w:val="262626" w:themeColor="text1" w:themeTint="D9"/>
                <w:sz w:val="24"/>
                <w:szCs w:val="24"/>
              </w:rPr>
              <w:t>- по договорам авторского заказа в пользу авторов произведений;</w:t>
            </w:r>
          </w:p>
          <w:p w:rsidR="00FF47B9" w:rsidRPr="00B27AC9" w:rsidRDefault="00FF47B9" w:rsidP="002A0EDA">
            <w:pPr>
              <w:ind w:firstLine="43"/>
              <w:jc w:val="both"/>
              <w:rPr>
                <w:rFonts w:ascii="Arial Narrow" w:hAnsi="Arial Narrow" w:cs="Arial Narrow"/>
                <w:color w:val="262626" w:themeColor="text1" w:themeTint="D9"/>
                <w:sz w:val="24"/>
                <w:szCs w:val="24"/>
              </w:rPr>
            </w:pPr>
            <w:r w:rsidRPr="00B27AC9">
              <w:rPr>
                <w:rFonts w:ascii="Arial Narrow" w:hAnsi="Arial Narrow" w:cs="Arial Narrow"/>
                <w:color w:val="262626" w:themeColor="text1" w:themeTint="D9"/>
                <w:sz w:val="24"/>
                <w:szCs w:val="24"/>
              </w:rPr>
              <w:t>- по договорам о передаче прав практически на все результаты интеллектуальной деятельности.</w:t>
            </w:r>
          </w:p>
          <w:p w:rsidR="00FF47B9" w:rsidRPr="00B27AC9" w:rsidRDefault="00FF47B9" w:rsidP="002A0EDA">
            <w:pPr>
              <w:ind w:firstLine="43"/>
              <w:jc w:val="both"/>
              <w:rPr>
                <w:rFonts w:ascii="Arial Narrow" w:hAnsi="Arial Narrow"/>
                <w:color w:val="262626" w:themeColor="text1" w:themeTint="D9"/>
                <w:sz w:val="24"/>
                <w:szCs w:val="24"/>
                <w:shd w:val="clear" w:color="auto" w:fill="FDFDFD"/>
              </w:rPr>
            </w:pPr>
            <w:r w:rsidRPr="00B27AC9">
              <w:rPr>
                <w:rFonts w:ascii="Arial Narrow" w:hAnsi="Arial Narrow"/>
                <w:color w:val="262626" w:themeColor="text1" w:themeTint="D9"/>
                <w:sz w:val="24"/>
                <w:szCs w:val="24"/>
                <w:shd w:val="clear" w:color="auto" w:fill="FDFDFD"/>
              </w:rPr>
              <w:t>Перечень выплат, не подлежащих обложению страховыми взносами, приведен в ст. 422 НК РФ.</w:t>
            </w:r>
          </w:p>
          <w:p w:rsidR="00FF47B9" w:rsidRPr="00B27AC9" w:rsidRDefault="00FF47B9" w:rsidP="002A0EDA">
            <w:pPr>
              <w:ind w:firstLine="43"/>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Тарифы страховых взносов установлены </w:t>
            </w:r>
            <w:hyperlink r:id="rId16" w:history="1">
              <w:r w:rsidRPr="00B27AC9">
                <w:rPr>
                  <w:rFonts w:ascii="Arial Narrow" w:hAnsi="Arial Narrow"/>
                  <w:color w:val="262626" w:themeColor="text1" w:themeTint="D9"/>
                  <w:sz w:val="24"/>
                </w:rPr>
                <w:t>ст. 425</w:t>
              </w:r>
            </w:hyperlink>
            <w:r w:rsidRPr="00B27AC9">
              <w:rPr>
                <w:rFonts w:ascii="Arial Narrow" w:hAnsi="Arial Narrow"/>
                <w:color w:val="262626" w:themeColor="text1" w:themeTint="D9"/>
                <w:sz w:val="24"/>
              </w:rPr>
              <w:t xml:space="preserve"> Налогового кодекса РФ в следующих размерах:</w:t>
            </w:r>
          </w:p>
          <w:tbl>
            <w:tblPr>
              <w:tblStyle w:val="af"/>
              <w:tblW w:w="0" w:type="auto"/>
              <w:tblLayout w:type="fixed"/>
              <w:tblLook w:val="04A0" w:firstRow="1" w:lastRow="0" w:firstColumn="1" w:lastColumn="0" w:noHBand="0" w:noVBand="1"/>
            </w:tblPr>
            <w:tblGrid>
              <w:gridCol w:w="2343"/>
              <w:gridCol w:w="1423"/>
              <w:gridCol w:w="3643"/>
              <w:gridCol w:w="1559"/>
            </w:tblGrid>
            <w:tr w:rsidR="00B27AC9" w:rsidRPr="00B27AC9" w:rsidTr="003A308D">
              <w:tc>
                <w:tcPr>
                  <w:tcW w:w="2343" w:type="dxa"/>
                  <w:vAlign w:val="center"/>
                </w:tcPr>
                <w:p w:rsidR="00FF47B9" w:rsidRPr="00B27AC9" w:rsidRDefault="00FF47B9" w:rsidP="0059299D">
                  <w:pPr>
                    <w:jc w:val="cente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Тарифы</w:t>
                  </w:r>
                </w:p>
              </w:tc>
              <w:tc>
                <w:tcPr>
                  <w:tcW w:w="1423" w:type="dxa"/>
                  <w:vAlign w:val="center"/>
                </w:tcPr>
                <w:p w:rsidR="00FF47B9" w:rsidRPr="00B27AC9" w:rsidRDefault="00FF47B9" w:rsidP="0059299D">
                  <w:pPr>
                    <w:jc w:val="cente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Обязательное пенсионное страхование (ОПС)</w:t>
                  </w:r>
                </w:p>
              </w:tc>
              <w:tc>
                <w:tcPr>
                  <w:tcW w:w="3643" w:type="dxa"/>
                  <w:vAlign w:val="center"/>
                </w:tcPr>
                <w:p w:rsidR="00FF47B9" w:rsidRPr="00B27AC9" w:rsidRDefault="00FF47B9" w:rsidP="0059299D">
                  <w:pPr>
                    <w:jc w:val="cente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Обязательное социальное страхование на случай временной нетрудоспособности в связи с материнством (ОСС)</w:t>
                  </w:r>
                </w:p>
              </w:tc>
              <w:tc>
                <w:tcPr>
                  <w:tcW w:w="1559" w:type="dxa"/>
                  <w:vAlign w:val="center"/>
                </w:tcPr>
                <w:p w:rsidR="00FF47B9" w:rsidRPr="00B27AC9" w:rsidRDefault="00FF47B9" w:rsidP="0059299D">
                  <w:pPr>
                    <w:jc w:val="cente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 xml:space="preserve">Обязательное </w:t>
                  </w:r>
                  <w:proofErr w:type="gramStart"/>
                  <w:r w:rsidRPr="00B27AC9">
                    <w:rPr>
                      <w:rFonts w:ascii="Arial Narrow" w:hAnsi="Arial Narrow"/>
                      <w:color w:val="262626" w:themeColor="text1" w:themeTint="D9"/>
                      <w:shd w:val="clear" w:color="auto" w:fill="FDFDFD"/>
                    </w:rPr>
                    <w:t>медицинской</w:t>
                  </w:r>
                  <w:proofErr w:type="gramEnd"/>
                  <w:r w:rsidRPr="00B27AC9">
                    <w:rPr>
                      <w:rFonts w:ascii="Arial Narrow" w:hAnsi="Arial Narrow"/>
                      <w:color w:val="262626" w:themeColor="text1" w:themeTint="D9"/>
                      <w:shd w:val="clear" w:color="auto" w:fill="FDFDFD"/>
                    </w:rPr>
                    <w:t xml:space="preserve"> страхование (ОМС)</w:t>
                  </w:r>
                </w:p>
              </w:tc>
            </w:tr>
            <w:tr w:rsidR="00B27AC9" w:rsidRPr="00B27AC9" w:rsidTr="003A308D">
              <w:tc>
                <w:tcPr>
                  <w:tcW w:w="2343" w:type="dxa"/>
                </w:tcPr>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С выплат в пределах установленной предельной величины базы для начисления взносов</w:t>
                  </w:r>
                </w:p>
              </w:tc>
              <w:tc>
                <w:tcPr>
                  <w:tcW w:w="1423" w:type="dxa"/>
                  <w:vAlign w:val="center"/>
                </w:tcPr>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22%</w:t>
                  </w:r>
                </w:p>
              </w:tc>
              <w:tc>
                <w:tcPr>
                  <w:tcW w:w="3643" w:type="dxa"/>
                  <w:vAlign w:val="center"/>
                </w:tcPr>
                <w:p w:rsidR="00FF47B9" w:rsidRPr="00B27AC9" w:rsidRDefault="00FF47B9" w:rsidP="0059299D">
                  <w:pPr>
                    <w:rPr>
                      <w:rFonts w:ascii="Arial Narrow" w:hAnsi="Arial Narrow"/>
                      <w:color w:val="262626" w:themeColor="text1" w:themeTint="D9"/>
                    </w:rPr>
                  </w:pPr>
                  <w:r w:rsidRPr="00B27AC9">
                    <w:rPr>
                      <w:rFonts w:ascii="Arial Narrow" w:hAnsi="Arial Narrow"/>
                      <w:color w:val="262626" w:themeColor="text1" w:themeTint="D9"/>
                    </w:rPr>
                    <w:t>2,9%,</w:t>
                  </w:r>
                </w:p>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rPr>
                    <w:t>1,8% - с выплат временно пребывающим на территории РФ иностранцам и лицам без гражданства (кроме высококвалифицированных специалистов)</w:t>
                  </w:r>
                </w:p>
              </w:tc>
              <w:tc>
                <w:tcPr>
                  <w:tcW w:w="1559" w:type="dxa"/>
                  <w:vAlign w:val="center"/>
                </w:tcPr>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5,1%</w:t>
                  </w:r>
                </w:p>
              </w:tc>
            </w:tr>
            <w:tr w:rsidR="00B27AC9" w:rsidRPr="00B27AC9" w:rsidTr="003A308D">
              <w:tc>
                <w:tcPr>
                  <w:tcW w:w="2343" w:type="dxa"/>
                </w:tcPr>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С выплат сверх установленной предельной величины базы для начисления взносов</w:t>
                  </w:r>
                </w:p>
              </w:tc>
              <w:tc>
                <w:tcPr>
                  <w:tcW w:w="1423" w:type="dxa"/>
                  <w:vAlign w:val="center"/>
                </w:tcPr>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10%</w:t>
                  </w:r>
                </w:p>
              </w:tc>
              <w:tc>
                <w:tcPr>
                  <w:tcW w:w="3643" w:type="dxa"/>
                  <w:vAlign w:val="center"/>
                </w:tcPr>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shd w:val="clear" w:color="auto" w:fill="FDFDFD"/>
                    </w:rPr>
                    <w:t>X</w:t>
                  </w:r>
                </w:p>
              </w:tc>
              <w:tc>
                <w:tcPr>
                  <w:tcW w:w="1559" w:type="dxa"/>
                  <w:vAlign w:val="center"/>
                </w:tcPr>
                <w:p w:rsidR="00FF47B9" w:rsidRPr="00B27AC9" w:rsidRDefault="00FF47B9" w:rsidP="0059299D">
                  <w:pPr>
                    <w:rPr>
                      <w:rFonts w:ascii="Arial Narrow" w:hAnsi="Arial Narrow"/>
                      <w:color w:val="262626" w:themeColor="text1" w:themeTint="D9"/>
                      <w:shd w:val="clear" w:color="auto" w:fill="FDFDFD"/>
                    </w:rPr>
                  </w:pPr>
                  <w:r w:rsidRPr="00B27AC9">
                    <w:rPr>
                      <w:rFonts w:ascii="Arial Narrow" w:hAnsi="Arial Narrow"/>
                      <w:color w:val="262626" w:themeColor="text1" w:themeTint="D9"/>
                      <w:sz w:val="20"/>
                      <w:shd w:val="clear" w:color="auto" w:fill="FDFDFD"/>
                    </w:rPr>
                    <w:t xml:space="preserve">Предельная сумма базы для исчисления </w:t>
                  </w:r>
                  <w:proofErr w:type="gramStart"/>
                  <w:r w:rsidRPr="00B27AC9">
                    <w:rPr>
                      <w:rFonts w:ascii="Arial Narrow" w:hAnsi="Arial Narrow"/>
                      <w:color w:val="262626" w:themeColor="text1" w:themeTint="D9"/>
                      <w:sz w:val="20"/>
                      <w:shd w:val="clear" w:color="auto" w:fill="FDFDFD"/>
                    </w:rPr>
                    <w:t>СВ</w:t>
                  </w:r>
                  <w:proofErr w:type="gramEnd"/>
                  <w:r w:rsidRPr="00B27AC9">
                    <w:rPr>
                      <w:rFonts w:ascii="Arial Narrow" w:hAnsi="Arial Narrow"/>
                      <w:color w:val="262626" w:themeColor="text1" w:themeTint="D9"/>
                      <w:sz w:val="20"/>
                      <w:shd w:val="clear" w:color="auto" w:fill="FDFDFD"/>
                    </w:rPr>
                    <w:t xml:space="preserve"> отсутствует</w:t>
                  </w:r>
                </w:p>
              </w:tc>
            </w:tr>
          </w:tbl>
          <w:p w:rsidR="00FF47B9" w:rsidRPr="00B27AC9" w:rsidRDefault="00FF47B9" w:rsidP="00BE773C">
            <w:pPr>
              <w:pStyle w:val="a7"/>
              <w:shd w:val="clear" w:color="auto" w:fill="FDFDFD"/>
              <w:spacing w:beforeAutospacing="0" w:afterAutospacing="0"/>
              <w:ind w:firstLine="251"/>
              <w:jc w:val="both"/>
              <w:rPr>
                <w:rFonts w:ascii="Arial Narrow" w:hAnsi="Arial Narrow" w:cs="Tahoma"/>
                <w:color w:val="262626" w:themeColor="text1" w:themeTint="D9"/>
              </w:rPr>
            </w:pPr>
            <w:r w:rsidRPr="00B27AC9">
              <w:rPr>
                <w:rFonts w:ascii="Arial Narrow" w:hAnsi="Arial Narrow" w:cs="Tahoma"/>
                <w:color w:val="262626" w:themeColor="text1" w:themeTint="D9"/>
              </w:rPr>
              <w:t xml:space="preserve">Предельная величина базы для исчисления страховых взносов на обязательное пенсионное </w:t>
            </w:r>
            <w:r w:rsidRPr="00B27AC9">
              <w:rPr>
                <w:rFonts w:ascii="Arial Narrow" w:hAnsi="Arial Narrow" w:cs="Tahoma"/>
                <w:color w:val="262626" w:themeColor="text1" w:themeTint="D9"/>
              </w:rPr>
              <w:lastRenderedPageBreak/>
              <w:t>страхование и страховых взносов на случай временной нетрудоспособности и в связи с материнством ежегодно устанавливается Правительством РФ, и составляет:</w:t>
            </w:r>
          </w:p>
          <w:tbl>
            <w:tblPr>
              <w:tblStyle w:val="af"/>
              <w:tblW w:w="0" w:type="auto"/>
              <w:tblLayout w:type="fixed"/>
              <w:tblLook w:val="04A0" w:firstRow="1" w:lastRow="0" w:firstColumn="1" w:lastColumn="0" w:noHBand="0" w:noVBand="1"/>
            </w:tblPr>
            <w:tblGrid>
              <w:gridCol w:w="2169"/>
              <w:gridCol w:w="2505"/>
              <w:gridCol w:w="4880"/>
            </w:tblGrid>
            <w:tr w:rsidR="00B27AC9" w:rsidRPr="00B27AC9" w:rsidTr="003A308D">
              <w:tc>
                <w:tcPr>
                  <w:tcW w:w="2169"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s="Tahoma"/>
                      <w:color w:val="262626" w:themeColor="text1" w:themeTint="D9"/>
                      <w:sz w:val="24"/>
                      <w:szCs w:val="24"/>
                      <w:shd w:val="clear" w:color="auto" w:fill="FDFDFD"/>
                    </w:rPr>
                    <w:t>Период</w:t>
                  </w:r>
                </w:p>
              </w:tc>
              <w:tc>
                <w:tcPr>
                  <w:tcW w:w="2505"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s="Tahoma"/>
                      <w:color w:val="262626" w:themeColor="text1" w:themeTint="D9"/>
                      <w:sz w:val="24"/>
                      <w:szCs w:val="24"/>
                      <w:shd w:val="clear" w:color="auto" w:fill="FDFDFD"/>
                    </w:rPr>
                    <w:t>Обязательное пенсионное страхование (ОПС)</w:t>
                  </w:r>
                </w:p>
              </w:tc>
              <w:tc>
                <w:tcPr>
                  <w:tcW w:w="4880"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s="Tahoma"/>
                      <w:color w:val="262626" w:themeColor="text1" w:themeTint="D9"/>
                      <w:sz w:val="24"/>
                      <w:szCs w:val="24"/>
                      <w:shd w:val="clear" w:color="auto" w:fill="FDFDFD"/>
                    </w:rPr>
                    <w:t>Обязательное социальное страхование на случай временной нетрудоспособности в связи с материнством (ОСС)</w:t>
                  </w:r>
                </w:p>
              </w:tc>
            </w:tr>
            <w:tr w:rsidR="00B27AC9" w:rsidRPr="00B27AC9" w:rsidTr="003A308D">
              <w:tc>
                <w:tcPr>
                  <w:tcW w:w="2169"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olor w:val="262626" w:themeColor="text1" w:themeTint="D9"/>
                      <w:sz w:val="24"/>
                      <w:szCs w:val="24"/>
                    </w:rPr>
                    <w:t>2020</w:t>
                  </w:r>
                </w:p>
              </w:tc>
              <w:tc>
                <w:tcPr>
                  <w:tcW w:w="2505"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olor w:val="262626" w:themeColor="text1" w:themeTint="D9"/>
                      <w:sz w:val="24"/>
                      <w:szCs w:val="24"/>
                    </w:rPr>
                    <w:t>1 292 000 руб.</w:t>
                  </w:r>
                </w:p>
              </w:tc>
              <w:tc>
                <w:tcPr>
                  <w:tcW w:w="4880"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olor w:val="262626" w:themeColor="text1" w:themeTint="D9"/>
                      <w:sz w:val="24"/>
                      <w:szCs w:val="24"/>
                    </w:rPr>
                    <w:t>912 000 руб.</w:t>
                  </w:r>
                </w:p>
              </w:tc>
            </w:tr>
            <w:tr w:rsidR="00B27AC9" w:rsidRPr="00B27AC9" w:rsidTr="003A308D">
              <w:tc>
                <w:tcPr>
                  <w:tcW w:w="2169"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olor w:val="262626" w:themeColor="text1" w:themeTint="D9"/>
                      <w:sz w:val="24"/>
                      <w:szCs w:val="24"/>
                    </w:rPr>
                    <w:t>2021</w:t>
                  </w:r>
                </w:p>
              </w:tc>
              <w:tc>
                <w:tcPr>
                  <w:tcW w:w="2505"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olor w:val="262626" w:themeColor="text1" w:themeTint="D9"/>
                      <w:sz w:val="24"/>
                      <w:szCs w:val="24"/>
                    </w:rPr>
                    <w:t>1 465 000 руб.</w:t>
                  </w:r>
                </w:p>
              </w:tc>
              <w:tc>
                <w:tcPr>
                  <w:tcW w:w="4880" w:type="dxa"/>
                </w:tcPr>
                <w:p w:rsidR="00FF47B9" w:rsidRPr="00B27AC9" w:rsidRDefault="00FF47B9" w:rsidP="0059299D">
                  <w:pPr>
                    <w:jc w:val="center"/>
                    <w:rPr>
                      <w:rFonts w:ascii="Arial Narrow" w:hAnsi="Arial Narrow"/>
                      <w:color w:val="262626" w:themeColor="text1" w:themeTint="D9"/>
                      <w:sz w:val="24"/>
                      <w:szCs w:val="24"/>
                    </w:rPr>
                  </w:pPr>
                  <w:r w:rsidRPr="00B27AC9">
                    <w:rPr>
                      <w:rFonts w:ascii="Arial Narrow" w:hAnsi="Arial Narrow"/>
                      <w:color w:val="262626" w:themeColor="text1" w:themeTint="D9"/>
                      <w:sz w:val="24"/>
                      <w:szCs w:val="24"/>
                    </w:rPr>
                    <w:t>966 000 руб.</w:t>
                  </w:r>
                </w:p>
              </w:tc>
            </w:tr>
          </w:tbl>
          <w:p w:rsidR="00FF47B9" w:rsidRPr="00B27AC9" w:rsidRDefault="00FF47B9" w:rsidP="00BE773C">
            <w:pPr>
              <w:pStyle w:val="a7"/>
              <w:spacing w:beforeAutospacing="0" w:afterAutospacing="0"/>
              <w:ind w:firstLine="251"/>
              <w:jc w:val="both"/>
              <w:rPr>
                <w:rFonts w:ascii="Arial Narrow" w:hAnsi="Arial Narrow" w:cs="Tahoma"/>
                <w:color w:val="262626" w:themeColor="text1" w:themeTint="D9"/>
              </w:rPr>
            </w:pPr>
            <w:r w:rsidRPr="00B27AC9">
              <w:rPr>
                <w:rFonts w:ascii="Arial Narrow" w:hAnsi="Arial Narrow" w:cs="Tahoma"/>
                <w:color w:val="262626" w:themeColor="text1" w:themeTint="D9"/>
              </w:rPr>
              <w:t>Категории плательщиков, имеющие право на применение пониженных тарифов страховых взносов, а также условия их применения установлены ст. 427 НК РФ.</w:t>
            </w:r>
          </w:p>
          <w:p w:rsidR="00FF47B9" w:rsidRPr="00B27AC9" w:rsidRDefault="00FF47B9" w:rsidP="00BE773C">
            <w:pPr>
              <w:autoSpaceDE w:val="0"/>
              <w:autoSpaceDN w:val="0"/>
              <w:adjustRightInd w:val="0"/>
              <w:ind w:firstLine="251"/>
              <w:jc w:val="both"/>
              <w:rPr>
                <w:rFonts w:ascii="Arial Narrow" w:hAnsi="Arial Narrow" w:cs="Arial Narrow"/>
                <w:color w:val="262626" w:themeColor="text1" w:themeTint="D9"/>
                <w:sz w:val="24"/>
                <w:szCs w:val="24"/>
              </w:rPr>
            </w:pPr>
            <w:proofErr w:type="gramStart"/>
            <w:r w:rsidRPr="00B27AC9">
              <w:rPr>
                <w:rFonts w:ascii="Arial Narrow" w:hAnsi="Arial Narrow" w:cs="Arial Narrow"/>
                <w:color w:val="262626" w:themeColor="text1" w:themeTint="D9"/>
                <w:sz w:val="24"/>
                <w:szCs w:val="24"/>
              </w:rPr>
              <w:t>Для плательщиков страховых взносов, производящих выплаты и иные вознаграждения физическим лицам, в отношении выплат и иных вознаграждений в пользу физических лиц,</w:t>
            </w:r>
            <w:r w:rsidRPr="00B27AC9">
              <w:rPr>
                <w:rFonts w:ascii="Arial Narrow" w:hAnsi="Arial Narrow" w:cs="Arial Narrow"/>
                <w:b/>
                <w:bCs/>
                <w:color w:val="262626" w:themeColor="text1" w:themeTint="D9"/>
                <w:sz w:val="24"/>
                <w:szCs w:val="24"/>
              </w:rPr>
              <w:t xml:space="preserve"> </w:t>
            </w:r>
            <w:r w:rsidRPr="00B27AC9">
              <w:rPr>
                <w:rFonts w:ascii="Arial Narrow" w:hAnsi="Arial Narrow" w:cs="Arial Narrow"/>
                <w:bCs/>
                <w:color w:val="262626" w:themeColor="text1" w:themeTint="D9"/>
                <w:sz w:val="24"/>
                <w:szCs w:val="24"/>
              </w:rPr>
              <w:t>занятых на соответствующих видах работ</w:t>
            </w:r>
            <w:r w:rsidRPr="00B27AC9">
              <w:rPr>
                <w:rFonts w:ascii="Arial Narrow" w:hAnsi="Arial Narrow" w:cs="Arial Narrow"/>
                <w:color w:val="262626" w:themeColor="text1" w:themeTint="D9"/>
                <w:sz w:val="24"/>
                <w:szCs w:val="24"/>
              </w:rPr>
              <w:t xml:space="preserve">, указанных в </w:t>
            </w:r>
            <w:hyperlink r:id="rId17" w:history="1">
              <w:r w:rsidRPr="00B27AC9">
                <w:rPr>
                  <w:rFonts w:ascii="Arial Narrow" w:hAnsi="Arial Narrow" w:cs="Arial Narrow"/>
                  <w:color w:val="262626" w:themeColor="text1" w:themeTint="D9"/>
                  <w:sz w:val="24"/>
                  <w:szCs w:val="24"/>
                </w:rPr>
                <w:t>п. п. 1</w:t>
              </w:r>
            </w:hyperlink>
            <w:r w:rsidRPr="00B27AC9">
              <w:rPr>
                <w:rFonts w:ascii="Arial Narrow" w:hAnsi="Arial Narrow" w:cs="Arial Narrow"/>
                <w:color w:val="262626" w:themeColor="text1" w:themeTint="D9"/>
                <w:sz w:val="24"/>
                <w:szCs w:val="24"/>
              </w:rPr>
              <w:t xml:space="preserve">, </w:t>
            </w:r>
            <w:hyperlink r:id="rId18" w:history="1">
              <w:r w:rsidRPr="00B27AC9">
                <w:rPr>
                  <w:rFonts w:ascii="Arial Narrow" w:hAnsi="Arial Narrow" w:cs="Arial Narrow"/>
                  <w:color w:val="262626" w:themeColor="text1" w:themeTint="D9"/>
                  <w:sz w:val="24"/>
                  <w:szCs w:val="24"/>
                </w:rPr>
                <w:t>2</w:t>
              </w:r>
            </w:hyperlink>
            <w:r w:rsidRPr="00B27AC9">
              <w:rPr>
                <w:rFonts w:ascii="Arial Narrow" w:hAnsi="Arial Narrow" w:cs="Arial Narrow"/>
                <w:color w:val="262626" w:themeColor="text1" w:themeTint="D9"/>
                <w:sz w:val="24"/>
                <w:szCs w:val="24"/>
              </w:rPr>
              <w:t xml:space="preserve"> - </w:t>
            </w:r>
            <w:hyperlink r:id="rId19" w:history="1">
              <w:r w:rsidRPr="00B27AC9">
                <w:rPr>
                  <w:rFonts w:ascii="Arial Narrow" w:hAnsi="Arial Narrow" w:cs="Arial Narrow"/>
                  <w:color w:val="262626" w:themeColor="text1" w:themeTint="D9"/>
                  <w:sz w:val="24"/>
                  <w:szCs w:val="24"/>
                </w:rPr>
                <w:t>18 ч. 1 ст. 30</w:t>
              </w:r>
            </w:hyperlink>
            <w:r w:rsidRPr="00B27AC9">
              <w:rPr>
                <w:rFonts w:ascii="Arial Narrow" w:hAnsi="Arial Narrow" w:cs="Arial Narrow"/>
                <w:color w:val="262626" w:themeColor="text1" w:themeTint="D9"/>
                <w:sz w:val="24"/>
                <w:szCs w:val="24"/>
              </w:rPr>
              <w:t xml:space="preserve"> Федерального закона от 28.12.2013 </w:t>
            </w:r>
            <w:r w:rsidR="004F6929">
              <w:rPr>
                <w:rFonts w:ascii="Arial Narrow" w:hAnsi="Arial Narrow" w:cs="Arial Narrow"/>
                <w:color w:val="262626" w:themeColor="text1" w:themeTint="D9"/>
                <w:sz w:val="24"/>
                <w:szCs w:val="24"/>
              </w:rPr>
              <w:t>№</w:t>
            </w:r>
            <w:r w:rsidRPr="00B27AC9">
              <w:rPr>
                <w:rFonts w:ascii="Arial Narrow" w:hAnsi="Arial Narrow" w:cs="Arial Narrow"/>
                <w:color w:val="262626" w:themeColor="text1" w:themeTint="D9"/>
                <w:sz w:val="24"/>
                <w:szCs w:val="24"/>
              </w:rPr>
              <w:t xml:space="preserve"> 400-ФЗ "О страховых пенсиях", применяются дополнительные тарифы страховых взносов на обязательное пенсионное страхование в соответствии со ст. 428 Налогового</w:t>
            </w:r>
            <w:proofErr w:type="gramEnd"/>
            <w:r w:rsidRPr="00B27AC9">
              <w:rPr>
                <w:rFonts w:ascii="Arial Narrow" w:hAnsi="Arial Narrow" w:cs="Arial Narrow"/>
                <w:color w:val="262626" w:themeColor="text1" w:themeTint="D9"/>
                <w:sz w:val="24"/>
                <w:szCs w:val="24"/>
              </w:rPr>
              <w:t xml:space="preserve"> кодекса РФ.</w:t>
            </w:r>
          </w:p>
          <w:p w:rsidR="00FF47B9" w:rsidRPr="00B27AC9" w:rsidRDefault="00FF47B9" w:rsidP="004156F6">
            <w:pPr>
              <w:ind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ИП - работодатели, производящие выплаты в пользу физических лиц, представляют расчет по страховым взносам ежеквартально </w:t>
            </w:r>
            <w:r w:rsidRPr="00B27AC9">
              <w:rPr>
                <w:rFonts w:ascii="Arial Narrow" w:hAnsi="Arial Narrow"/>
                <w:b/>
                <w:color w:val="262626" w:themeColor="text1" w:themeTint="D9"/>
                <w:sz w:val="24"/>
              </w:rPr>
              <w:t>не позднее 30-го числа месяца, следующего за расчетным (отчетным) периодом</w:t>
            </w:r>
            <w:proofErr w:type="gramStart"/>
            <w:r w:rsidRPr="00B27AC9">
              <w:rPr>
                <w:rFonts w:ascii="Arial Narrow" w:hAnsi="Arial Narrow"/>
                <w:color w:val="262626" w:themeColor="text1" w:themeTint="D9"/>
                <w:sz w:val="24"/>
              </w:rPr>
              <w:t xml:space="preserve"> </w:t>
            </w:r>
            <w:r w:rsidRPr="00B27AC9">
              <w:rPr>
                <w:rFonts w:ascii="Arial Narrow" w:hAnsi="Arial Narrow"/>
                <w:color w:val="262626" w:themeColor="text1" w:themeTint="D9"/>
                <w:sz w:val="24"/>
                <w:szCs w:val="24"/>
              </w:rPr>
              <w:t>)</w:t>
            </w:r>
            <w:proofErr w:type="gramEnd"/>
            <w:r w:rsidRPr="00B27AC9">
              <w:rPr>
                <w:rFonts w:ascii="Arial Narrow" w:hAnsi="Arial Narrow"/>
                <w:color w:val="262626" w:themeColor="text1" w:themeTint="D9"/>
                <w:sz w:val="24"/>
                <w:szCs w:val="24"/>
              </w:rPr>
              <w:t xml:space="preserve"> (п. 7 ст. 431 НК РФ).</w:t>
            </w:r>
          </w:p>
          <w:p w:rsidR="00FF47B9" w:rsidRPr="00B27AC9" w:rsidRDefault="00FF47B9" w:rsidP="004156F6">
            <w:pPr>
              <w:shd w:val="clear" w:color="auto" w:fill="FDFDFD"/>
              <w:ind w:firstLine="327"/>
              <w:jc w:val="both"/>
              <w:rPr>
                <w:rFonts w:ascii="Arial Narrow" w:hAnsi="Arial Narrow"/>
                <w:color w:val="262626" w:themeColor="text1" w:themeTint="D9"/>
                <w:sz w:val="24"/>
                <w:szCs w:val="24"/>
                <w:shd w:val="clear" w:color="auto" w:fill="FDFDFD"/>
              </w:rPr>
            </w:pPr>
            <w:r w:rsidRPr="00B27AC9">
              <w:rPr>
                <w:rFonts w:ascii="Arial Narrow" w:hAnsi="Arial Narrow"/>
                <w:color w:val="262626" w:themeColor="text1" w:themeTint="D9"/>
                <w:sz w:val="24"/>
                <w:szCs w:val="24"/>
                <w:shd w:val="clear" w:color="auto" w:fill="FDFDFD"/>
              </w:rPr>
              <w:t xml:space="preserve">Исчисление и уплата страховых взносов производится ежемесячно. Срок уплаты страховых взносов </w:t>
            </w:r>
            <w:r w:rsidRPr="00B27AC9">
              <w:rPr>
                <w:rFonts w:ascii="Arial Narrow" w:hAnsi="Arial Narrow"/>
                <w:b/>
                <w:color w:val="262626" w:themeColor="text1" w:themeTint="D9"/>
                <w:sz w:val="24"/>
                <w:szCs w:val="24"/>
                <w:shd w:val="clear" w:color="auto" w:fill="FDFDFD"/>
              </w:rPr>
              <w:t>не позднее 15-го следующего календарного месяца</w:t>
            </w:r>
            <w:r w:rsidRPr="00B27AC9">
              <w:rPr>
                <w:rFonts w:ascii="Arial Narrow" w:hAnsi="Arial Narrow"/>
                <w:color w:val="262626" w:themeColor="text1" w:themeTint="D9"/>
                <w:sz w:val="24"/>
                <w:szCs w:val="24"/>
                <w:shd w:val="clear" w:color="auto" w:fill="FDFDFD"/>
              </w:rPr>
              <w:t xml:space="preserve">, в котором произведены выплаты в пользу физических лиц </w:t>
            </w:r>
            <w:r w:rsidRPr="00B27AC9">
              <w:rPr>
                <w:rFonts w:ascii="Arial Narrow" w:hAnsi="Arial Narrow"/>
                <w:color w:val="262626" w:themeColor="text1" w:themeTint="D9"/>
                <w:sz w:val="24"/>
                <w:szCs w:val="24"/>
              </w:rPr>
              <w:t>(п.3 ст. 431 НК РФ).</w:t>
            </w:r>
          </w:p>
          <w:p w:rsidR="00FF47B9" w:rsidRPr="00B27AC9" w:rsidRDefault="00FF47B9" w:rsidP="004156F6">
            <w:pPr>
              <w:ind w:firstLine="327"/>
              <w:jc w:val="both"/>
              <w:rPr>
                <w:rFonts w:ascii="Arial Narrow" w:hAnsi="Arial Narrow"/>
                <w:color w:val="262626" w:themeColor="text1" w:themeTint="D9"/>
                <w:sz w:val="24"/>
              </w:rPr>
            </w:pPr>
            <w:r w:rsidRPr="00B27AC9">
              <w:rPr>
                <w:rFonts w:ascii="Arial Narrow" w:hAnsi="Arial Narrow"/>
                <w:color w:val="262626" w:themeColor="text1" w:themeTint="D9"/>
                <w:sz w:val="24"/>
              </w:rPr>
              <w:t>ИП - работодатели, у которых численность физических лиц, в пользу которых производятся выплаты, превышает 10 человек, представляют расчеты по страховым взносам в электронной форме по ТКС. Если численность физических лиц, в пользу которых производятся выплаты, 10 и менее человек, то расчет по страховым взносам может быть представлен как в бумажном, так и в электронном виде.</w:t>
            </w:r>
          </w:p>
          <w:p w:rsidR="00FF47B9" w:rsidRPr="00B27AC9" w:rsidRDefault="00FF47B9" w:rsidP="004F6929">
            <w:pPr>
              <w:ind w:firstLine="327"/>
              <w:jc w:val="both"/>
              <w:rPr>
                <w:rFonts w:ascii="Arial Narrow" w:hAnsi="Arial Narrow"/>
                <w:color w:val="262626" w:themeColor="text1" w:themeTint="D9"/>
                <w:sz w:val="24"/>
                <w:shd w:val="clear" w:color="auto" w:fill="FDFDFD"/>
              </w:rPr>
            </w:pPr>
            <w:r w:rsidRPr="00B27AC9">
              <w:rPr>
                <w:rFonts w:ascii="Arial Narrow" w:hAnsi="Arial Narrow" w:cs="Tahoma"/>
                <w:color w:val="262626" w:themeColor="text1" w:themeTint="D9"/>
                <w:sz w:val="24"/>
                <w:szCs w:val="24"/>
              </w:rPr>
              <w:t xml:space="preserve">Приказом ФНС России от 15.10.2020 </w:t>
            </w:r>
            <w:r w:rsidR="004F6929">
              <w:rPr>
                <w:rFonts w:ascii="Arial Narrow" w:hAnsi="Arial Narrow" w:cs="Tahoma"/>
                <w:color w:val="262626" w:themeColor="text1" w:themeTint="D9"/>
                <w:sz w:val="24"/>
                <w:szCs w:val="24"/>
              </w:rPr>
              <w:t>№</w:t>
            </w:r>
            <w:r w:rsidRPr="00B27AC9">
              <w:rPr>
                <w:rFonts w:ascii="Arial Narrow" w:hAnsi="Arial Narrow" w:cs="Tahoma"/>
                <w:color w:val="262626" w:themeColor="text1" w:themeTint="D9"/>
                <w:sz w:val="24"/>
                <w:szCs w:val="24"/>
              </w:rPr>
              <w:t xml:space="preserve"> ЕД-7-11/752@ отменена форма "Сведения о среднесписочной численности работников за предшествующий календарный год". С расчетного периода 2020 года информация о среднесписочной численности работников организации представляется в составе расчета по страховым взносам. Показатель "среднесписочная численность" отражается на титульном листе расчета по страховым взносам. Соответствующие изменения утверждены приказом ФНС России от 15.10.2020 </w:t>
            </w:r>
            <w:r w:rsidR="004F6929">
              <w:rPr>
                <w:rFonts w:ascii="Arial Narrow" w:hAnsi="Arial Narrow" w:cs="Tahoma"/>
                <w:color w:val="262626" w:themeColor="text1" w:themeTint="D9"/>
                <w:sz w:val="24"/>
                <w:szCs w:val="24"/>
              </w:rPr>
              <w:t xml:space="preserve">№ </w:t>
            </w:r>
            <w:r w:rsidRPr="00B27AC9">
              <w:rPr>
                <w:rFonts w:ascii="Arial Narrow" w:hAnsi="Arial Narrow" w:cs="Tahoma"/>
                <w:color w:val="262626" w:themeColor="text1" w:themeTint="D9"/>
                <w:sz w:val="24"/>
                <w:szCs w:val="24"/>
              </w:rPr>
              <w:t>ЕД-7-11/751@.</w:t>
            </w:r>
          </w:p>
        </w:tc>
        <w:tc>
          <w:tcPr>
            <w:tcW w:w="1912" w:type="dxa"/>
          </w:tcPr>
          <w:p w:rsidR="00FF47B9" w:rsidRPr="00B27AC9" w:rsidRDefault="00FF47B9">
            <w:pPr>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lastRenderedPageBreak/>
              <w:t>Главная</w:t>
            </w:r>
            <w:proofErr w:type="gramEnd"/>
            <w:r w:rsidRPr="00B27AC9">
              <w:rPr>
                <w:rFonts w:ascii="Arial Narrow" w:hAnsi="Arial Narrow"/>
                <w:color w:val="262626" w:themeColor="text1" w:themeTint="D9"/>
                <w:sz w:val="24"/>
              </w:rPr>
              <w:t xml:space="preserve"> - ИП - ИП платят налоги – Страховые взносы за работников</w:t>
            </w:r>
          </w:p>
          <w:p w:rsidR="00FF47B9" w:rsidRPr="00B27AC9" w:rsidRDefault="00FF47B9">
            <w:pPr>
              <w:rPr>
                <w:rFonts w:ascii="Arial Narrow" w:hAnsi="Arial Narrow"/>
                <w:color w:val="262626" w:themeColor="text1" w:themeTint="D9"/>
                <w:sz w:val="24"/>
              </w:rPr>
            </w:pPr>
          </w:p>
          <w:p w:rsidR="00FF47B9" w:rsidRPr="00B27AC9" w:rsidRDefault="00FF47B9">
            <w:pPr>
              <w:rPr>
                <w:rFonts w:ascii="Arial Narrow" w:hAnsi="Arial Narrow"/>
                <w:color w:val="262626" w:themeColor="text1" w:themeTint="D9"/>
                <w:sz w:val="24"/>
              </w:rPr>
            </w:pPr>
            <w:r w:rsidRPr="00B27AC9">
              <w:rPr>
                <w:rFonts w:ascii="Arial Narrow" w:hAnsi="Arial Narrow"/>
                <w:color w:val="262626" w:themeColor="text1" w:themeTint="D9"/>
                <w:sz w:val="24"/>
              </w:rPr>
              <w:t>Главная-Документы-Налоговый кодекс</w:t>
            </w:r>
          </w:p>
        </w:tc>
        <w:tc>
          <w:tcPr>
            <w:tcW w:w="2195" w:type="dxa"/>
          </w:tcPr>
          <w:p w:rsidR="00FF47B9" w:rsidRPr="00B27AC9" w:rsidRDefault="00FF47B9">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FF47B9" w:rsidRPr="00B27AC9" w:rsidRDefault="00FF47B9">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«Создай свой бизнес»</w:t>
            </w:r>
          </w:p>
          <w:p w:rsidR="00FF47B9" w:rsidRPr="00B27AC9" w:rsidRDefault="00FF47B9">
            <w:pPr>
              <w:pStyle w:val="a5"/>
              <w:ind w:left="57"/>
              <w:rPr>
                <w:rFonts w:ascii="Arial Narrow" w:hAnsi="Arial Narrow"/>
                <w:color w:val="262626" w:themeColor="text1" w:themeTint="D9"/>
                <w:sz w:val="24"/>
              </w:rPr>
            </w:pPr>
          </w:p>
          <w:p w:rsidR="00FF47B9" w:rsidRPr="00B27AC9" w:rsidRDefault="00FF47B9">
            <w:pPr>
              <w:pStyle w:val="a5"/>
              <w:ind w:left="57"/>
              <w:rPr>
                <w:rFonts w:ascii="Arial Narrow" w:hAnsi="Arial Narrow"/>
                <w:color w:val="262626" w:themeColor="text1" w:themeTint="D9"/>
                <w:sz w:val="24"/>
                <w:u w:val="single"/>
              </w:rPr>
            </w:pPr>
            <w:proofErr w:type="gramStart"/>
            <w:r w:rsidRPr="00B27AC9">
              <w:rPr>
                <w:rFonts w:ascii="Arial Narrow" w:hAnsi="Arial Narrow"/>
                <w:color w:val="262626" w:themeColor="text1" w:themeTint="D9"/>
                <w:sz w:val="24"/>
                <w:u w:val="single"/>
              </w:rPr>
              <w:t>ПО</w:t>
            </w:r>
            <w:proofErr w:type="gramEnd"/>
            <w:r w:rsidRPr="00B27AC9">
              <w:rPr>
                <w:rFonts w:ascii="Arial Narrow" w:hAnsi="Arial Narrow"/>
                <w:color w:val="262626" w:themeColor="text1" w:themeTint="D9"/>
                <w:sz w:val="24"/>
                <w:u w:val="single"/>
              </w:rPr>
              <w:t xml:space="preserve"> для заполнения расчета:</w:t>
            </w:r>
          </w:p>
          <w:p w:rsidR="00FF47B9" w:rsidRPr="00B27AC9" w:rsidRDefault="00FF47B9">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«Налогоплательщик ЮЛ»</w:t>
            </w:r>
          </w:p>
          <w:p w:rsidR="00FF47B9" w:rsidRPr="00B27AC9" w:rsidRDefault="00FF47B9">
            <w:pPr>
              <w:pStyle w:val="a5"/>
              <w:ind w:left="57"/>
              <w:rPr>
                <w:rFonts w:ascii="Arial Narrow" w:hAnsi="Arial Narrow"/>
                <w:color w:val="262626" w:themeColor="text1" w:themeTint="D9"/>
                <w:sz w:val="24"/>
              </w:rPr>
            </w:pPr>
          </w:p>
          <w:p w:rsidR="00FF47B9" w:rsidRPr="00B27AC9" w:rsidRDefault="00FF47B9">
            <w:pPr>
              <w:rPr>
                <w:rFonts w:ascii="Arial Narrow" w:hAnsi="Arial Narrow"/>
                <w:color w:val="262626" w:themeColor="text1" w:themeTint="D9"/>
                <w:sz w:val="24"/>
              </w:rPr>
            </w:pPr>
            <w:r w:rsidRPr="00B27AC9">
              <w:rPr>
                <w:rFonts w:ascii="Arial Narrow" w:hAnsi="Arial Narrow"/>
                <w:color w:val="262626" w:themeColor="text1" w:themeTint="D9"/>
                <w:sz w:val="24"/>
              </w:rPr>
              <w:t xml:space="preserve"> </w:t>
            </w:r>
          </w:p>
        </w:tc>
      </w:tr>
      <w:tr w:rsidR="00FF47B9" w:rsidTr="003A308D">
        <w:tc>
          <w:tcPr>
            <w:tcW w:w="2268" w:type="dxa"/>
          </w:tcPr>
          <w:p w:rsidR="00FF47B9" w:rsidRPr="00B27AC9" w:rsidRDefault="00FF47B9">
            <w:pPr>
              <w:rPr>
                <w:rFonts w:ascii="Arial Narrow" w:hAnsi="Arial Narrow"/>
                <w:b/>
                <w:color w:val="262626" w:themeColor="text1" w:themeTint="D9"/>
                <w:sz w:val="24"/>
              </w:rPr>
            </w:pPr>
            <w:r w:rsidRPr="00B27AC9">
              <w:rPr>
                <w:rFonts w:ascii="Arial Narrow" w:hAnsi="Arial Narrow"/>
                <w:b/>
                <w:color w:val="262626" w:themeColor="text1" w:themeTint="D9"/>
                <w:sz w:val="24"/>
              </w:rPr>
              <w:lastRenderedPageBreak/>
              <w:t>Налоговая отчетность в случае наличия работников</w:t>
            </w:r>
          </w:p>
          <w:p w:rsidR="00FF47B9" w:rsidRPr="00B27AC9" w:rsidRDefault="00FF47B9">
            <w:pPr>
              <w:rPr>
                <w:rFonts w:ascii="Arial Narrow" w:hAnsi="Arial Narrow"/>
                <w:color w:val="262626" w:themeColor="text1" w:themeTint="D9"/>
                <w:sz w:val="24"/>
              </w:rPr>
            </w:pPr>
          </w:p>
        </w:tc>
        <w:tc>
          <w:tcPr>
            <w:tcW w:w="9500" w:type="dxa"/>
          </w:tcPr>
          <w:p w:rsidR="004156F6" w:rsidRPr="003A308D" w:rsidRDefault="004156F6" w:rsidP="004156F6">
            <w:pPr>
              <w:ind w:firstLine="327"/>
              <w:jc w:val="both"/>
              <w:rPr>
                <w:rFonts w:ascii="Arial Narrow" w:hAnsi="Arial Narrow"/>
                <w:color w:val="404040" w:themeColor="text1" w:themeTint="BF"/>
                <w:sz w:val="24"/>
              </w:rPr>
            </w:pPr>
            <w:r w:rsidRPr="003A308D">
              <w:rPr>
                <w:rFonts w:ascii="Arial Narrow" w:hAnsi="Arial Narrow"/>
                <w:color w:val="404040" w:themeColor="text1" w:themeTint="BF"/>
                <w:sz w:val="24"/>
              </w:rPr>
              <w:t>Налогоплательщики (налоговые агенты</w:t>
            </w:r>
            <w:r w:rsidR="002C1558">
              <w:rPr>
                <w:rFonts w:ascii="Arial Narrow" w:hAnsi="Arial Narrow"/>
                <w:color w:val="404040" w:themeColor="text1" w:themeTint="BF"/>
                <w:sz w:val="24"/>
              </w:rPr>
              <w:t>, страхователи</w:t>
            </w:r>
            <w:r w:rsidRPr="003A308D">
              <w:rPr>
                <w:rFonts w:ascii="Arial Narrow" w:hAnsi="Arial Narrow"/>
                <w:color w:val="404040" w:themeColor="text1" w:themeTint="BF"/>
                <w:sz w:val="24"/>
              </w:rPr>
              <w:t>), осуществляющие выплаты в пользу физических лиц, обязаны представлять в налоговый орган:</w:t>
            </w:r>
          </w:p>
          <w:p w:rsidR="004156F6" w:rsidRPr="003A308D" w:rsidRDefault="004156F6" w:rsidP="004156F6">
            <w:pPr>
              <w:ind w:firstLine="327"/>
              <w:jc w:val="both"/>
              <w:rPr>
                <w:rFonts w:ascii="Arial Narrow" w:hAnsi="Arial Narrow"/>
                <w:color w:val="404040" w:themeColor="text1" w:themeTint="BF"/>
                <w:sz w:val="24"/>
              </w:rPr>
            </w:pPr>
            <w:r w:rsidRPr="003A308D">
              <w:rPr>
                <w:rFonts w:ascii="Arial Narrow" w:hAnsi="Arial Narrow"/>
                <w:color w:val="404040" w:themeColor="text1" w:themeTint="BF"/>
                <w:sz w:val="24"/>
              </w:rPr>
              <w:t>1.</w:t>
            </w:r>
            <w:r w:rsidRPr="003A308D">
              <w:rPr>
                <w:rFonts w:ascii="Arial Narrow" w:hAnsi="Arial Narrow"/>
                <w:color w:val="404040" w:themeColor="text1" w:themeTint="BF"/>
                <w:sz w:val="24"/>
              </w:rPr>
              <w:tab/>
              <w:t>Расчет по страховым взносам не позднее 30-го числа месяца, следующего за расчетным (отчетным) периодом (КНД 1151111).</w:t>
            </w:r>
          </w:p>
          <w:p w:rsidR="004156F6" w:rsidRPr="00AC702F" w:rsidRDefault="004156F6" w:rsidP="004156F6">
            <w:pPr>
              <w:ind w:firstLine="327"/>
              <w:jc w:val="both"/>
              <w:rPr>
                <w:rFonts w:ascii="Arial Narrow" w:hAnsi="Arial Narrow"/>
                <w:color w:val="404040" w:themeColor="text1" w:themeTint="BF"/>
                <w:sz w:val="24"/>
              </w:rPr>
            </w:pPr>
            <w:r w:rsidRPr="003A308D">
              <w:rPr>
                <w:rFonts w:ascii="Arial Narrow" w:hAnsi="Arial Narrow"/>
                <w:color w:val="404040" w:themeColor="text1" w:themeTint="BF"/>
                <w:sz w:val="24"/>
              </w:rPr>
              <w:t>2.</w:t>
            </w:r>
            <w:r w:rsidRPr="003A308D">
              <w:rPr>
                <w:rFonts w:ascii="Arial Narrow" w:hAnsi="Arial Narrow"/>
                <w:color w:val="404040" w:themeColor="text1" w:themeTint="BF"/>
                <w:sz w:val="24"/>
              </w:rPr>
              <w:tab/>
              <w:t>Расчет сумм НДФЛ, исчисленных и</w:t>
            </w:r>
            <w:r w:rsidR="00CA4695">
              <w:rPr>
                <w:rFonts w:ascii="Arial Narrow" w:hAnsi="Arial Narrow"/>
                <w:color w:val="404040" w:themeColor="text1" w:themeTint="BF"/>
                <w:sz w:val="24"/>
              </w:rPr>
              <w:t xml:space="preserve"> удержанных налоговым агентом</w:t>
            </w:r>
            <w:r w:rsidR="00CA4695" w:rsidRPr="00CA4695">
              <w:rPr>
                <w:rFonts w:ascii="Arial Narrow" w:hAnsi="Arial Narrow"/>
                <w:color w:val="404040" w:themeColor="text1" w:themeTint="BF"/>
                <w:sz w:val="24"/>
              </w:rPr>
              <w:t xml:space="preserve"> </w:t>
            </w:r>
            <w:r w:rsidR="00CA4695" w:rsidRPr="003A308D">
              <w:rPr>
                <w:rFonts w:ascii="Arial Narrow" w:hAnsi="Arial Narrow"/>
                <w:color w:val="404040" w:themeColor="text1" w:themeTint="BF"/>
                <w:sz w:val="24"/>
              </w:rPr>
              <w:t xml:space="preserve">(форма 6-НДФЛ, КНД </w:t>
            </w:r>
            <w:r w:rsidR="00CA4695" w:rsidRPr="003A308D">
              <w:rPr>
                <w:rFonts w:ascii="Arial Narrow" w:hAnsi="Arial Narrow"/>
                <w:color w:val="404040" w:themeColor="text1" w:themeTint="BF"/>
                <w:sz w:val="24"/>
              </w:rPr>
              <w:lastRenderedPageBreak/>
              <w:t>1151099)</w:t>
            </w:r>
            <w:r w:rsidR="00CA4695">
              <w:rPr>
                <w:rFonts w:ascii="Arial Narrow" w:hAnsi="Arial Narrow"/>
                <w:color w:val="404040" w:themeColor="text1" w:themeTint="BF"/>
                <w:sz w:val="24"/>
              </w:rPr>
              <w:t>. З</w:t>
            </w:r>
            <w:r w:rsidR="00CA4695" w:rsidRPr="003A308D">
              <w:rPr>
                <w:rFonts w:ascii="Arial Narrow" w:hAnsi="Arial Narrow"/>
                <w:color w:val="404040" w:themeColor="text1" w:themeTint="BF"/>
                <w:sz w:val="24"/>
              </w:rPr>
              <w:t>а первый квартал, полугодие, девять месяцев - не позднее последнего дня месяца, следующего за соответствующим периодом, за год - не позднее 1 марта года, следующего за истекшим налоговым периодом.</w:t>
            </w:r>
            <w:bookmarkStart w:id="1" w:name="_GoBack"/>
            <w:bookmarkEnd w:id="1"/>
          </w:p>
          <w:p w:rsidR="004156F6" w:rsidRPr="003A308D" w:rsidRDefault="003A308D" w:rsidP="004156F6">
            <w:pPr>
              <w:ind w:firstLine="327"/>
              <w:jc w:val="both"/>
              <w:rPr>
                <w:rFonts w:ascii="Arial Narrow" w:hAnsi="Arial Narrow"/>
                <w:color w:val="404040" w:themeColor="text1" w:themeTint="BF"/>
                <w:sz w:val="24"/>
              </w:rPr>
            </w:pPr>
            <w:r w:rsidRPr="003A308D">
              <w:rPr>
                <w:rFonts w:ascii="Arial Narrow" w:hAnsi="Arial Narrow"/>
                <w:color w:val="404040" w:themeColor="text1" w:themeTint="BF"/>
                <w:sz w:val="24"/>
              </w:rPr>
              <w:t xml:space="preserve">3. </w:t>
            </w:r>
            <w:r w:rsidR="004156F6" w:rsidRPr="003A308D">
              <w:rPr>
                <w:rFonts w:ascii="Arial Narrow" w:hAnsi="Arial Narrow"/>
                <w:color w:val="404040" w:themeColor="text1" w:themeTint="BF"/>
                <w:sz w:val="24"/>
              </w:rPr>
              <w:t xml:space="preserve">Сведения по форме 2-НДФЛ </w:t>
            </w:r>
            <w:r>
              <w:rPr>
                <w:rFonts w:ascii="Arial Narrow" w:hAnsi="Arial Narrow"/>
                <w:color w:val="404040" w:themeColor="text1" w:themeTint="BF"/>
                <w:sz w:val="24"/>
              </w:rPr>
              <w:t xml:space="preserve">за 2020 год </w:t>
            </w:r>
            <w:r w:rsidR="004156F6" w:rsidRPr="003A308D">
              <w:rPr>
                <w:rFonts w:ascii="Arial Narrow" w:hAnsi="Arial Narrow"/>
                <w:color w:val="404040" w:themeColor="text1" w:themeTint="BF"/>
                <w:sz w:val="24"/>
              </w:rPr>
              <w:t xml:space="preserve">- </w:t>
            </w:r>
            <w:r>
              <w:rPr>
                <w:rFonts w:ascii="Arial Narrow" w:hAnsi="Arial Narrow"/>
                <w:color w:val="404040" w:themeColor="text1" w:themeTint="BF"/>
                <w:sz w:val="24"/>
              </w:rPr>
              <w:t>не позднее 1 марта 2021 года</w:t>
            </w:r>
            <w:r w:rsidR="004156F6" w:rsidRPr="003A308D">
              <w:rPr>
                <w:rFonts w:ascii="Arial Narrow" w:hAnsi="Arial Narrow"/>
                <w:color w:val="404040" w:themeColor="text1" w:themeTint="BF"/>
                <w:sz w:val="24"/>
              </w:rPr>
              <w:t xml:space="preserve"> (форма 2-НДФЛ, КНД 1151078);</w:t>
            </w:r>
          </w:p>
          <w:p w:rsidR="00FF47B9" w:rsidRPr="004156F6" w:rsidRDefault="004156F6" w:rsidP="00CA4695">
            <w:pPr>
              <w:ind w:firstLine="327"/>
              <w:jc w:val="both"/>
              <w:rPr>
                <w:rFonts w:ascii="Arial Narrow" w:hAnsi="Arial Narrow"/>
                <w:color w:val="404040" w:themeColor="text1" w:themeTint="BF"/>
                <w:sz w:val="24"/>
              </w:rPr>
            </w:pPr>
            <w:proofErr w:type="gramStart"/>
            <w:r w:rsidRPr="003A308D">
              <w:rPr>
                <w:rFonts w:ascii="Arial Narrow" w:hAnsi="Arial Narrow"/>
                <w:color w:val="404040" w:themeColor="text1" w:themeTint="BF"/>
                <w:sz w:val="24"/>
              </w:rPr>
              <w:t xml:space="preserve">Начиная с </w:t>
            </w:r>
            <w:r w:rsidR="004F6929" w:rsidRPr="003A308D">
              <w:rPr>
                <w:rFonts w:ascii="Arial Narrow" w:hAnsi="Arial Narrow"/>
                <w:color w:val="404040" w:themeColor="text1" w:themeTint="BF"/>
                <w:sz w:val="24"/>
                <w:lang w:val="en-US"/>
              </w:rPr>
              <w:t>I</w:t>
            </w:r>
            <w:r w:rsidRPr="003A308D">
              <w:rPr>
                <w:rFonts w:ascii="Arial Narrow" w:hAnsi="Arial Narrow"/>
                <w:color w:val="404040" w:themeColor="text1" w:themeTint="BF"/>
                <w:sz w:val="24"/>
              </w:rPr>
              <w:t xml:space="preserve"> квартала 2021 года справка 2-НДФЛ включается в состав</w:t>
            </w:r>
            <w:proofErr w:type="gramEnd"/>
            <w:r w:rsidRPr="003A308D">
              <w:rPr>
                <w:rFonts w:ascii="Arial Narrow" w:hAnsi="Arial Narrow"/>
                <w:color w:val="404040" w:themeColor="text1" w:themeTint="BF"/>
                <w:sz w:val="24"/>
              </w:rPr>
              <w:t xml:space="preserve"> расчета 6-НДФЛ (п. 2 ст. 230 НК РФ). </w:t>
            </w:r>
          </w:p>
        </w:tc>
        <w:tc>
          <w:tcPr>
            <w:tcW w:w="1912" w:type="dxa"/>
          </w:tcPr>
          <w:p w:rsidR="00FF47B9" w:rsidRPr="00B27AC9" w:rsidRDefault="00FF47B9">
            <w:pPr>
              <w:rPr>
                <w:rFonts w:ascii="Arial Narrow" w:hAnsi="Arial Narrow"/>
                <w:color w:val="262626" w:themeColor="text1" w:themeTint="D9"/>
                <w:sz w:val="24"/>
              </w:rPr>
            </w:pPr>
            <w:proofErr w:type="gramStart"/>
            <w:r w:rsidRPr="00B27AC9">
              <w:rPr>
                <w:rFonts w:ascii="Arial Narrow" w:hAnsi="Arial Narrow"/>
                <w:color w:val="262626" w:themeColor="text1" w:themeTint="D9"/>
                <w:sz w:val="24"/>
              </w:rPr>
              <w:lastRenderedPageBreak/>
              <w:t>Главная</w:t>
            </w:r>
            <w:proofErr w:type="gramEnd"/>
            <w:r w:rsidRPr="00B27AC9">
              <w:rPr>
                <w:rFonts w:ascii="Arial Narrow" w:hAnsi="Arial Narrow"/>
                <w:color w:val="262626" w:themeColor="text1" w:themeTint="D9"/>
                <w:sz w:val="24"/>
              </w:rPr>
              <w:t xml:space="preserve"> - Налогообложение в Российской Федерации - Представление </w:t>
            </w:r>
            <w:r w:rsidRPr="00B27AC9">
              <w:rPr>
                <w:rFonts w:ascii="Arial Narrow" w:hAnsi="Arial Narrow"/>
                <w:color w:val="262626" w:themeColor="text1" w:themeTint="D9"/>
                <w:sz w:val="24"/>
              </w:rPr>
              <w:lastRenderedPageBreak/>
              <w:t>налоговой и бухгалтерской отчетности</w:t>
            </w:r>
          </w:p>
        </w:tc>
        <w:tc>
          <w:tcPr>
            <w:tcW w:w="2195" w:type="dxa"/>
          </w:tcPr>
          <w:p w:rsidR="00FF47B9" w:rsidRPr="00B27AC9" w:rsidRDefault="00FF47B9">
            <w:pPr>
              <w:pStyle w:val="a5"/>
              <w:ind w:left="57"/>
              <w:rPr>
                <w:rFonts w:ascii="Arial Narrow" w:hAnsi="Arial Narrow"/>
                <w:color w:val="262626" w:themeColor="text1" w:themeTint="D9"/>
                <w:sz w:val="24"/>
              </w:rPr>
            </w:pPr>
          </w:p>
          <w:p w:rsidR="00FF47B9" w:rsidRPr="00B27AC9" w:rsidRDefault="00FF47B9">
            <w:pPr>
              <w:pStyle w:val="a5"/>
              <w:ind w:left="57"/>
              <w:rPr>
                <w:rFonts w:ascii="Arial Narrow" w:hAnsi="Arial Narrow"/>
                <w:color w:val="262626" w:themeColor="text1" w:themeTint="D9"/>
                <w:sz w:val="24"/>
                <w:u w:val="single"/>
              </w:rPr>
            </w:pPr>
            <w:proofErr w:type="gramStart"/>
            <w:r w:rsidRPr="00B27AC9">
              <w:rPr>
                <w:rFonts w:ascii="Arial Narrow" w:hAnsi="Arial Narrow"/>
                <w:color w:val="262626" w:themeColor="text1" w:themeTint="D9"/>
                <w:sz w:val="24"/>
                <w:u w:val="single"/>
              </w:rPr>
              <w:t>ПО</w:t>
            </w:r>
            <w:proofErr w:type="gramEnd"/>
            <w:r w:rsidRPr="00B27AC9">
              <w:rPr>
                <w:rFonts w:ascii="Arial Narrow" w:hAnsi="Arial Narrow"/>
                <w:color w:val="262626" w:themeColor="text1" w:themeTint="D9"/>
                <w:sz w:val="24"/>
                <w:u w:val="single"/>
              </w:rPr>
              <w:t xml:space="preserve"> </w:t>
            </w:r>
            <w:proofErr w:type="gramStart"/>
            <w:r w:rsidRPr="00B27AC9">
              <w:rPr>
                <w:rFonts w:ascii="Arial Narrow" w:hAnsi="Arial Narrow"/>
                <w:color w:val="262626" w:themeColor="text1" w:themeTint="D9"/>
                <w:sz w:val="24"/>
                <w:u w:val="single"/>
              </w:rPr>
              <w:t>для</w:t>
            </w:r>
            <w:proofErr w:type="gramEnd"/>
            <w:r w:rsidRPr="00B27AC9">
              <w:rPr>
                <w:rFonts w:ascii="Arial Narrow" w:hAnsi="Arial Narrow"/>
                <w:color w:val="262626" w:themeColor="text1" w:themeTint="D9"/>
                <w:sz w:val="24"/>
                <w:u w:val="single"/>
              </w:rPr>
              <w:t xml:space="preserve"> заполнения декларации (расчета):</w:t>
            </w:r>
          </w:p>
          <w:p w:rsidR="00FF47B9" w:rsidRPr="00B27AC9" w:rsidRDefault="00FF47B9">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«Налогоплательщик </w:t>
            </w:r>
            <w:r w:rsidRPr="00B27AC9">
              <w:rPr>
                <w:rFonts w:ascii="Arial Narrow" w:hAnsi="Arial Narrow"/>
                <w:color w:val="262626" w:themeColor="text1" w:themeTint="D9"/>
                <w:sz w:val="24"/>
              </w:rPr>
              <w:lastRenderedPageBreak/>
              <w:t>ЮЛ»</w:t>
            </w:r>
          </w:p>
          <w:p w:rsidR="00FF47B9" w:rsidRPr="00B27AC9" w:rsidRDefault="00FF47B9">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w:t>
            </w:r>
            <w:proofErr w:type="spellStart"/>
            <w:r w:rsidRPr="00B27AC9">
              <w:rPr>
                <w:rFonts w:ascii="Arial Narrow" w:hAnsi="Arial Narrow"/>
                <w:color w:val="262626" w:themeColor="text1" w:themeTint="D9"/>
                <w:sz w:val="24"/>
              </w:rPr>
              <w:t>Tester</w:t>
            </w:r>
            <w:proofErr w:type="spellEnd"/>
            <w:r w:rsidRPr="00B27AC9">
              <w:rPr>
                <w:rFonts w:ascii="Arial Narrow" w:hAnsi="Arial Narrow"/>
                <w:color w:val="262626" w:themeColor="text1" w:themeTint="D9"/>
                <w:sz w:val="24"/>
              </w:rPr>
              <w:t>»</w:t>
            </w:r>
          </w:p>
          <w:p w:rsidR="00FF47B9" w:rsidRPr="00B27AC9" w:rsidRDefault="00FF47B9">
            <w:pPr>
              <w:rPr>
                <w:rFonts w:ascii="Arial Narrow" w:hAnsi="Arial Narrow"/>
                <w:color w:val="262626" w:themeColor="text1" w:themeTint="D9"/>
                <w:sz w:val="24"/>
              </w:rPr>
            </w:pPr>
          </w:p>
        </w:tc>
      </w:tr>
      <w:tr w:rsidR="00FF47B9" w:rsidTr="003A308D">
        <w:tc>
          <w:tcPr>
            <w:tcW w:w="2268" w:type="dxa"/>
          </w:tcPr>
          <w:p w:rsidR="00FF47B9" w:rsidRPr="00B27AC9" w:rsidRDefault="00FF47B9">
            <w:pPr>
              <w:rPr>
                <w:rFonts w:ascii="Arial Narrow" w:hAnsi="Arial Narrow"/>
                <w:b/>
                <w:color w:val="262626" w:themeColor="text1" w:themeTint="D9"/>
                <w:sz w:val="24"/>
              </w:rPr>
            </w:pPr>
            <w:r w:rsidRPr="00B27AC9">
              <w:rPr>
                <w:rFonts w:ascii="Arial Narrow" w:hAnsi="Arial Narrow"/>
                <w:b/>
                <w:color w:val="262626" w:themeColor="text1" w:themeTint="D9"/>
                <w:sz w:val="24"/>
              </w:rPr>
              <w:lastRenderedPageBreak/>
              <w:t>Представление налоговой отчетности в электронной форме</w:t>
            </w:r>
          </w:p>
        </w:tc>
        <w:tc>
          <w:tcPr>
            <w:tcW w:w="9500" w:type="dxa"/>
          </w:tcPr>
          <w:p w:rsidR="000E0C0A" w:rsidRDefault="000E0C0A" w:rsidP="000E0C0A">
            <w:pPr>
              <w:ind w:firstLine="317"/>
              <w:jc w:val="both"/>
              <w:rPr>
                <w:rFonts w:ascii="Arial Narrow" w:hAnsi="Arial Narrow"/>
                <w:color w:val="404040" w:themeColor="text1" w:themeTint="BF"/>
                <w:sz w:val="24"/>
              </w:rPr>
            </w:pPr>
            <w:r>
              <w:rPr>
                <w:rStyle w:val="aa"/>
                <w:rFonts w:ascii="Arial Narrow" w:hAnsi="Arial Narrow"/>
                <w:b w:val="0"/>
                <w:color w:val="404040" w:themeColor="text1" w:themeTint="BF"/>
                <w:sz w:val="24"/>
              </w:rPr>
              <w:t>Преимущества данного способа представления:</w:t>
            </w:r>
          </w:p>
          <w:p w:rsidR="000E0C0A" w:rsidRDefault="000E0C0A" w:rsidP="000E0C0A">
            <w:pPr>
              <w:ind w:firstLine="317"/>
              <w:jc w:val="both"/>
              <w:rPr>
                <w:rFonts w:ascii="Arial Narrow" w:hAnsi="Arial Narrow"/>
                <w:color w:val="404040" w:themeColor="text1" w:themeTint="BF"/>
                <w:sz w:val="24"/>
              </w:rPr>
            </w:pPr>
            <w:r>
              <w:rPr>
                <w:rFonts w:ascii="Arial Narrow" w:hAnsi="Arial Narrow"/>
                <w:color w:val="404040" w:themeColor="text1" w:themeTint="BF"/>
                <w:sz w:val="24"/>
              </w:rPr>
              <w:t>- Нет необходимости посещать налоговые органы (отчетность в режиме 24/7).</w:t>
            </w:r>
          </w:p>
          <w:p w:rsidR="000E0C0A" w:rsidRDefault="000E0C0A" w:rsidP="000E0C0A">
            <w:pPr>
              <w:ind w:firstLine="317"/>
              <w:jc w:val="both"/>
              <w:rPr>
                <w:rFonts w:ascii="Arial Narrow" w:hAnsi="Arial Narrow"/>
                <w:color w:val="404040" w:themeColor="text1" w:themeTint="BF"/>
                <w:sz w:val="24"/>
              </w:rPr>
            </w:pPr>
            <w:r>
              <w:rPr>
                <w:rFonts w:ascii="Arial Narrow" w:hAnsi="Arial Narrow"/>
                <w:color w:val="404040" w:themeColor="text1" w:themeTint="BF"/>
                <w:sz w:val="24"/>
              </w:rPr>
              <w:t>- Сокращение количества технических ошибок.</w:t>
            </w:r>
          </w:p>
          <w:p w:rsidR="000E0C0A" w:rsidRDefault="000E0C0A" w:rsidP="000E0C0A">
            <w:pPr>
              <w:ind w:firstLine="317"/>
              <w:jc w:val="both"/>
              <w:rPr>
                <w:rFonts w:ascii="Arial Narrow" w:hAnsi="Arial Narrow"/>
                <w:color w:val="404040" w:themeColor="text1" w:themeTint="BF"/>
                <w:sz w:val="24"/>
              </w:rPr>
            </w:pPr>
            <w:r>
              <w:rPr>
                <w:rFonts w:ascii="Arial Narrow" w:hAnsi="Arial Narrow"/>
                <w:color w:val="404040" w:themeColor="text1" w:themeTint="BF"/>
                <w:sz w:val="24"/>
              </w:rPr>
              <w:t>- Оперативность обновления форматов представления отчетности.</w:t>
            </w:r>
          </w:p>
          <w:p w:rsidR="000E0C0A" w:rsidRDefault="000E0C0A" w:rsidP="000E0C0A">
            <w:pPr>
              <w:ind w:firstLine="317"/>
              <w:jc w:val="both"/>
              <w:rPr>
                <w:rFonts w:ascii="Arial Narrow" w:hAnsi="Arial Narrow"/>
                <w:color w:val="404040" w:themeColor="text1" w:themeTint="BF"/>
                <w:sz w:val="24"/>
              </w:rPr>
            </w:pPr>
            <w:r>
              <w:rPr>
                <w:rFonts w:ascii="Arial Narrow" w:hAnsi="Arial Narrow"/>
                <w:color w:val="404040" w:themeColor="text1" w:themeTint="BF"/>
                <w:sz w:val="24"/>
              </w:rPr>
              <w:t xml:space="preserve">- Гарантия подтверждения доставки документов. </w:t>
            </w:r>
          </w:p>
          <w:p w:rsidR="000E0C0A" w:rsidRDefault="000E0C0A" w:rsidP="000E0C0A">
            <w:pPr>
              <w:ind w:firstLine="317"/>
              <w:jc w:val="both"/>
              <w:rPr>
                <w:rFonts w:ascii="Arial Narrow" w:hAnsi="Arial Narrow"/>
                <w:color w:val="404040" w:themeColor="text1" w:themeTint="BF"/>
                <w:sz w:val="24"/>
              </w:rPr>
            </w:pPr>
            <w:r>
              <w:rPr>
                <w:rFonts w:ascii="Arial Narrow" w:hAnsi="Arial Narrow"/>
                <w:color w:val="404040" w:themeColor="text1" w:themeTint="BF"/>
                <w:sz w:val="24"/>
              </w:rPr>
              <w:t xml:space="preserve">- Защита отчетности, представляемой в электронной форме по ТКС, от просмотра </w:t>
            </w:r>
            <w:r w:rsidR="004F6929">
              <w:rPr>
                <w:rFonts w:ascii="Arial Narrow" w:hAnsi="Arial Narrow"/>
                <w:color w:val="404040" w:themeColor="text1" w:themeTint="BF"/>
                <w:sz w:val="24"/>
              </w:rPr>
              <w:t>и корректировки третьими лицами.</w:t>
            </w:r>
          </w:p>
          <w:p w:rsidR="000E0C0A" w:rsidRDefault="000E0C0A" w:rsidP="000E0C0A">
            <w:pPr>
              <w:ind w:firstLine="317"/>
              <w:jc w:val="both"/>
              <w:rPr>
                <w:rFonts w:ascii="Arial Narrow" w:hAnsi="Arial Narrow"/>
                <w:color w:val="404040" w:themeColor="text1" w:themeTint="BF"/>
                <w:sz w:val="24"/>
              </w:rPr>
            </w:pPr>
            <w:proofErr w:type="gramStart"/>
            <w:r>
              <w:rPr>
                <w:rFonts w:ascii="Arial Narrow" w:hAnsi="Arial Narrow"/>
                <w:color w:val="404040" w:themeColor="text1" w:themeTint="BF"/>
                <w:sz w:val="24"/>
              </w:rPr>
              <w:t>- Возможность получения в электронном виде справки о состоянии расчетов с бюджетом, выписки операций по расчетам с бюджетом, перечня налоговой и бухгалтерской отчетности, представленной в налоговую инспекцию, акта сверки расчетов по налогам, сборам, пеням и штрафам, актуальных разъяснения ФНС России по налоговому законодательству, а также направление в налоговые органы запроса информационного характера.</w:t>
            </w:r>
            <w:proofErr w:type="gramEnd"/>
          </w:p>
          <w:p w:rsidR="000E0C0A" w:rsidRDefault="000E0C0A" w:rsidP="000E0C0A">
            <w:pPr>
              <w:ind w:firstLine="317"/>
              <w:jc w:val="both"/>
              <w:rPr>
                <w:rFonts w:ascii="Arial Narrow" w:hAnsi="Arial Narrow"/>
                <w:color w:val="404040" w:themeColor="text1" w:themeTint="BF"/>
                <w:sz w:val="24"/>
              </w:rPr>
            </w:pPr>
            <w:r>
              <w:rPr>
                <w:rFonts w:ascii="Arial Narrow" w:hAnsi="Arial Narrow"/>
                <w:color w:val="404040" w:themeColor="text1" w:themeTint="BF"/>
                <w:sz w:val="24"/>
              </w:rPr>
              <w:t>Способ подключения:</w:t>
            </w:r>
          </w:p>
          <w:p w:rsidR="000E0C0A" w:rsidRDefault="000E0C0A" w:rsidP="000E0C0A">
            <w:pPr>
              <w:ind w:firstLine="317"/>
              <w:jc w:val="both"/>
              <w:rPr>
                <w:rStyle w:val="aa"/>
                <w:rFonts w:ascii="Arial Narrow" w:hAnsi="Arial Narrow"/>
                <w:b w:val="0"/>
                <w:color w:val="404040" w:themeColor="text1" w:themeTint="BF"/>
                <w:sz w:val="24"/>
              </w:rPr>
            </w:pPr>
            <w:r>
              <w:rPr>
                <w:rStyle w:val="aa"/>
                <w:rFonts w:ascii="Arial Narrow" w:hAnsi="Arial Narrow"/>
                <w:b w:val="0"/>
                <w:color w:val="404040" w:themeColor="text1" w:themeTint="BF"/>
                <w:sz w:val="24"/>
              </w:rPr>
              <w:t>- Выбираем оператора связи и заключаем с ним договор.</w:t>
            </w:r>
          </w:p>
          <w:p w:rsidR="000E0C0A" w:rsidRDefault="000E0C0A" w:rsidP="000E0C0A">
            <w:pPr>
              <w:ind w:firstLine="317"/>
              <w:jc w:val="both"/>
              <w:rPr>
                <w:rStyle w:val="aa"/>
                <w:rFonts w:ascii="Arial Narrow" w:hAnsi="Arial Narrow"/>
                <w:b w:val="0"/>
                <w:color w:val="404040" w:themeColor="text1" w:themeTint="BF"/>
                <w:sz w:val="24"/>
              </w:rPr>
            </w:pPr>
            <w:r>
              <w:rPr>
                <w:rStyle w:val="aa"/>
                <w:rFonts w:ascii="Arial Narrow" w:hAnsi="Arial Narrow"/>
                <w:b w:val="0"/>
                <w:color w:val="404040" w:themeColor="text1" w:themeTint="BF"/>
                <w:sz w:val="24"/>
              </w:rPr>
              <w:t>- Получаем электронную подпись.</w:t>
            </w:r>
          </w:p>
          <w:p w:rsidR="000E0C0A" w:rsidRDefault="000E0C0A" w:rsidP="000E0C0A">
            <w:pPr>
              <w:ind w:firstLine="317"/>
              <w:jc w:val="both"/>
              <w:rPr>
                <w:rStyle w:val="aa"/>
                <w:rFonts w:ascii="Arial Narrow" w:hAnsi="Arial Narrow"/>
                <w:b w:val="0"/>
                <w:color w:val="404040" w:themeColor="text1" w:themeTint="BF"/>
                <w:sz w:val="24"/>
              </w:rPr>
            </w:pPr>
            <w:r>
              <w:rPr>
                <w:rStyle w:val="aa"/>
                <w:rFonts w:ascii="Arial Narrow" w:hAnsi="Arial Narrow"/>
                <w:b w:val="0"/>
                <w:color w:val="404040" w:themeColor="text1" w:themeTint="BF"/>
                <w:sz w:val="24"/>
              </w:rPr>
              <w:t>- Приобретаем программное обеспечение.</w:t>
            </w:r>
          </w:p>
          <w:p w:rsidR="000E0C0A" w:rsidRPr="00DF6767" w:rsidRDefault="000E0C0A" w:rsidP="00DF6767">
            <w:pPr>
              <w:ind w:firstLine="317"/>
              <w:jc w:val="both"/>
              <w:rPr>
                <w:rFonts w:ascii="Arial Narrow" w:hAnsi="Arial Narrow"/>
                <w:color w:val="404040" w:themeColor="text1" w:themeTint="BF"/>
                <w:sz w:val="24"/>
              </w:rPr>
            </w:pPr>
            <w:r w:rsidRPr="00DF6767">
              <w:rPr>
                <w:rFonts w:ascii="Arial Narrow" w:hAnsi="Arial Narrow"/>
                <w:color w:val="404040" w:themeColor="text1" w:themeTint="BF"/>
                <w:sz w:val="24"/>
              </w:rPr>
              <w:t>Сдать налоговую и бухгалтерскую отчетность без посещения налоговой инспекции, приобретения ЭЦП и программного обеспечения можно также через пункты коллективного доступа.</w:t>
            </w:r>
          </w:p>
          <w:p w:rsidR="00FF47B9" w:rsidRPr="00DF6767" w:rsidRDefault="000E0C0A" w:rsidP="00DF6767">
            <w:pPr>
              <w:ind w:firstLine="317"/>
              <w:jc w:val="both"/>
              <w:rPr>
                <w:rFonts w:ascii="Arial Narrow" w:hAnsi="Arial Narrow"/>
                <w:color w:val="404040" w:themeColor="text1" w:themeTint="BF"/>
                <w:sz w:val="24"/>
              </w:rPr>
            </w:pPr>
            <w:r w:rsidRPr="00DF6767">
              <w:rPr>
                <w:rFonts w:ascii="Arial Narrow" w:hAnsi="Arial Narrow"/>
                <w:color w:val="404040" w:themeColor="text1" w:themeTint="BF"/>
                <w:sz w:val="24"/>
              </w:rPr>
              <w:t>Перечень операторов связи и пунктов коллективного доступа спрашивайте в отделах работы с налогоплательщиками Вашей инспекции.</w:t>
            </w:r>
          </w:p>
          <w:p w:rsidR="000E0C0A" w:rsidRPr="000E0C0A" w:rsidRDefault="000E0C0A" w:rsidP="00DF6767">
            <w:pPr>
              <w:ind w:firstLine="317"/>
              <w:jc w:val="both"/>
              <w:rPr>
                <w:rFonts w:ascii="Arial Narrow" w:hAnsi="Arial Narrow"/>
                <w:color w:val="262626" w:themeColor="text1" w:themeTint="D9"/>
                <w:kern w:val="36"/>
                <w:sz w:val="24"/>
                <w:szCs w:val="24"/>
              </w:rPr>
            </w:pPr>
            <w:r w:rsidRPr="00DF6767">
              <w:rPr>
                <w:rFonts w:ascii="Arial Narrow" w:hAnsi="Arial Narrow"/>
                <w:color w:val="404040" w:themeColor="text1" w:themeTint="BF"/>
                <w:kern w:val="36"/>
                <w:sz w:val="24"/>
                <w:szCs w:val="24"/>
              </w:rPr>
              <w:t xml:space="preserve">С 1 июля 2021 года получить квалифицированную электронную подпись для </w:t>
            </w:r>
            <w:r w:rsidR="00DF6767">
              <w:rPr>
                <w:rFonts w:ascii="Arial Narrow" w:hAnsi="Arial Narrow"/>
                <w:color w:val="404040" w:themeColor="text1" w:themeTint="BF"/>
                <w:kern w:val="36"/>
                <w:sz w:val="24"/>
                <w:szCs w:val="24"/>
              </w:rPr>
              <w:t>ИП</w:t>
            </w:r>
            <w:r w:rsidRPr="00DF6767">
              <w:rPr>
                <w:rFonts w:ascii="Arial Narrow" w:hAnsi="Arial Narrow"/>
                <w:color w:val="404040" w:themeColor="text1" w:themeTint="BF"/>
                <w:kern w:val="36"/>
                <w:sz w:val="24"/>
                <w:szCs w:val="24"/>
              </w:rPr>
              <w:t xml:space="preserve"> и нотариусов можно будет бесплатно </w:t>
            </w:r>
            <w:r w:rsidRPr="00DF6767">
              <w:rPr>
                <w:rFonts w:ascii="Arial Narrow" w:hAnsi="Arial Narrow" w:cs="Arial"/>
                <w:color w:val="404040" w:themeColor="text1" w:themeTint="BF"/>
                <w:shd w:val="clear" w:color="auto" w:fill="FFFFFF"/>
              </w:rPr>
              <w:t>в аккредитованном у</w:t>
            </w:r>
            <w:r w:rsidR="004F6929">
              <w:rPr>
                <w:rFonts w:ascii="Arial Narrow" w:hAnsi="Arial Narrow" w:cs="Arial"/>
                <w:color w:val="404040" w:themeColor="text1" w:themeTint="BF"/>
                <w:shd w:val="clear" w:color="auto" w:fill="FFFFFF"/>
              </w:rPr>
              <w:t>достоверяющем центре ФНС России</w:t>
            </w:r>
            <w:r w:rsidR="00DF6767" w:rsidRPr="00DF6767">
              <w:rPr>
                <w:rFonts w:ascii="Arial Narrow" w:hAnsi="Arial Narrow" w:cs="Arial"/>
                <w:color w:val="404040" w:themeColor="text1" w:themeTint="BF"/>
                <w:shd w:val="clear" w:color="auto" w:fill="FFFFFF"/>
              </w:rPr>
              <w:t xml:space="preserve">. </w:t>
            </w:r>
            <w:r w:rsidRPr="00DF6767">
              <w:rPr>
                <w:rFonts w:ascii="Arial Narrow" w:hAnsi="Arial Narrow" w:cs="Arial"/>
                <w:color w:val="404040" w:themeColor="text1" w:themeTint="BF"/>
                <w:shd w:val="clear" w:color="auto" w:fill="FFFFFF"/>
              </w:rPr>
              <w:t>Получить квалифици</w:t>
            </w:r>
            <w:r w:rsidR="00DF6767">
              <w:rPr>
                <w:rFonts w:ascii="Arial Narrow" w:hAnsi="Arial Narrow" w:cs="Arial"/>
                <w:color w:val="404040" w:themeColor="text1" w:themeTint="BF"/>
                <w:shd w:val="clear" w:color="auto" w:fill="FFFFFF"/>
              </w:rPr>
              <w:t xml:space="preserve">рованную электронную подпись </w:t>
            </w:r>
            <w:r w:rsidRPr="00DF6767">
              <w:rPr>
                <w:rFonts w:ascii="Arial Narrow" w:hAnsi="Arial Narrow" w:cs="Arial"/>
                <w:color w:val="404040" w:themeColor="text1" w:themeTint="BF"/>
                <w:shd w:val="clear" w:color="auto" w:fill="FFFFFF"/>
              </w:rPr>
              <w:t xml:space="preserve">ИП и нотариуса сможет лично </w:t>
            </w:r>
            <w:r w:rsidR="00DF6767">
              <w:rPr>
                <w:rFonts w:ascii="Arial Narrow" w:hAnsi="Arial Narrow" w:cs="Arial"/>
                <w:color w:val="404040" w:themeColor="text1" w:themeTint="BF"/>
                <w:shd w:val="clear" w:color="auto" w:fill="FFFFFF"/>
              </w:rPr>
              <w:t>ИП</w:t>
            </w:r>
            <w:r w:rsidRPr="00DF6767">
              <w:rPr>
                <w:rFonts w:ascii="Arial Narrow" w:hAnsi="Arial Narrow" w:cs="Arial"/>
                <w:color w:val="404040" w:themeColor="text1" w:themeTint="BF"/>
                <w:shd w:val="clear" w:color="auto" w:fill="FFFFFF"/>
              </w:rPr>
              <w:t xml:space="preserve"> и нотариус</w:t>
            </w:r>
            <w:r w:rsidR="00274B04">
              <w:rPr>
                <w:rFonts w:ascii="Arial Narrow" w:hAnsi="Arial Narrow" w:cs="Arial"/>
                <w:color w:val="404040" w:themeColor="text1" w:themeTint="BF"/>
                <w:shd w:val="clear" w:color="auto" w:fill="FFFFFF"/>
              </w:rPr>
              <w:t xml:space="preserve"> (получение электронной подписи по доверенности законодательством не предусмотрено)</w:t>
            </w:r>
            <w:r w:rsidR="00DF6767" w:rsidRPr="00DF6767">
              <w:rPr>
                <w:rFonts w:ascii="Arial" w:hAnsi="Arial" w:cs="Arial"/>
                <w:color w:val="404040" w:themeColor="text1" w:themeTint="BF"/>
                <w:shd w:val="clear" w:color="auto" w:fill="FFFFFF"/>
              </w:rPr>
              <w:t>.</w:t>
            </w:r>
            <w:r>
              <w:rPr>
                <w:rFonts w:ascii="Arial" w:hAnsi="Arial" w:cs="Arial"/>
                <w:color w:val="405965"/>
                <w:shd w:val="clear" w:color="auto" w:fill="FFFFFF"/>
              </w:rPr>
              <w:t xml:space="preserve"> </w:t>
            </w:r>
          </w:p>
        </w:tc>
        <w:tc>
          <w:tcPr>
            <w:tcW w:w="1912" w:type="dxa"/>
          </w:tcPr>
          <w:p w:rsidR="00FF47B9" w:rsidRPr="00B27AC9" w:rsidRDefault="00FF47B9">
            <w:pPr>
              <w:rPr>
                <w:rStyle w:val="aa"/>
                <w:rFonts w:ascii="Arial Narrow" w:hAnsi="Arial Narrow"/>
                <w:color w:val="262626" w:themeColor="text1" w:themeTint="D9"/>
                <w:sz w:val="24"/>
              </w:rPr>
            </w:pPr>
            <w:proofErr w:type="gramStart"/>
            <w:r w:rsidRPr="00B27AC9">
              <w:rPr>
                <w:rFonts w:ascii="Arial Narrow" w:hAnsi="Arial Narrow"/>
                <w:color w:val="262626" w:themeColor="text1" w:themeTint="D9"/>
                <w:sz w:val="24"/>
              </w:rPr>
              <w:t>Главная</w:t>
            </w:r>
            <w:proofErr w:type="gramEnd"/>
            <w:r w:rsidRPr="00B27AC9">
              <w:rPr>
                <w:rFonts w:ascii="Arial Narrow" w:hAnsi="Arial Narrow"/>
                <w:color w:val="262626" w:themeColor="text1" w:themeTint="D9"/>
                <w:sz w:val="24"/>
              </w:rPr>
              <w:t xml:space="preserve"> - Налогообложение в Российской Федерации - Представление налоговой и бухгалтерской отчетности</w:t>
            </w:r>
          </w:p>
        </w:tc>
        <w:tc>
          <w:tcPr>
            <w:tcW w:w="2195" w:type="dxa"/>
          </w:tcPr>
          <w:p w:rsidR="00FF47B9" w:rsidRPr="00B27AC9" w:rsidRDefault="00FF47B9">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FF47B9" w:rsidRPr="00B27AC9" w:rsidRDefault="00FF47B9">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«Создай свой бизнес»</w:t>
            </w:r>
          </w:p>
          <w:p w:rsidR="00FF47B9" w:rsidRPr="00B27AC9" w:rsidRDefault="00FF47B9">
            <w:pPr>
              <w:pStyle w:val="a5"/>
              <w:ind w:left="57"/>
              <w:rPr>
                <w:rFonts w:ascii="Arial Narrow" w:hAnsi="Arial Narrow"/>
                <w:color w:val="262626" w:themeColor="text1" w:themeTint="D9"/>
                <w:sz w:val="24"/>
              </w:rPr>
            </w:pPr>
          </w:p>
          <w:p w:rsidR="00FF47B9" w:rsidRPr="00B27AC9" w:rsidRDefault="00FF47B9">
            <w:pPr>
              <w:pStyle w:val="a5"/>
              <w:ind w:left="57"/>
              <w:rPr>
                <w:rFonts w:ascii="Arial Narrow" w:hAnsi="Arial Narrow"/>
                <w:b/>
                <w:color w:val="262626" w:themeColor="text1" w:themeTint="D9"/>
              </w:rPr>
            </w:pPr>
            <w:r w:rsidRPr="00B27AC9">
              <w:rPr>
                <w:rStyle w:val="aa"/>
                <w:rFonts w:ascii="Arial Narrow" w:hAnsi="Arial Narrow"/>
                <w:b w:val="0"/>
                <w:color w:val="262626" w:themeColor="text1" w:themeTint="D9"/>
              </w:rPr>
              <w:t>"Представление налоговой и бухгалтерской отчетности в электронном виде"</w:t>
            </w:r>
          </w:p>
          <w:p w:rsidR="00FF47B9" w:rsidRPr="00B27AC9" w:rsidRDefault="00FF47B9">
            <w:pPr>
              <w:rPr>
                <w:rStyle w:val="aa"/>
                <w:rFonts w:ascii="Arial Narrow" w:hAnsi="Arial Narrow"/>
                <w:color w:val="262626" w:themeColor="text1" w:themeTint="D9"/>
                <w:sz w:val="24"/>
              </w:rPr>
            </w:pPr>
          </w:p>
        </w:tc>
      </w:tr>
      <w:tr w:rsidR="00FF47B9" w:rsidTr="003A308D">
        <w:tc>
          <w:tcPr>
            <w:tcW w:w="2268" w:type="dxa"/>
          </w:tcPr>
          <w:p w:rsidR="00FF47B9" w:rsidRPr="00B27AC9" w:rsidRDefault="00FF47B9">
            <w:pPr>
              <w:pStyle w:val="3"/>
              <w:outlineLvl w:val="2"/>
              <w:rPr>
                <w:rFonts w:ascii="Arial Narrow" w:hAnsi="Arial Narrow"/>
                <w:color w:val="262626" w:themeColor="text1" w:themeTint="D9"/>
                <w:sz w:val="24"/>
              </w:rPr>
            </w:pPr>
            <w:r w:rsidRPr="00B27AC9">
              <w:rPr>
                <w:rFonts w:ascii="Arial Narrow" w:hAnsi="Arial Narrow"/>
                <w:color w:val="262626" w:themeColor="text1" w:themeTint="D9"/>
                <w:sz w:val="24"/>
              </w:rPr>
              <w:t>Применение контрольно-кассовой техники (ККТ)</w:t>
            </w:r>
          </w:p>
        </w:tc>
        <w:tc>
          <w:tcPr>
            <w:tcW w:w="9500" w:type="dxa"/>
          </w:tcPr>
          <w:p w:rsidR="00FF47B9" w:rsidRPr="00B27AC9" w:rsidRDefault="00FF47B9">
            <w:pPr>
              <w:ind w:hanging="32"/>
              <w:jc w:val="both"/>
              <w:rPr>
                <w:rFonts w:ascii="Arial Narrow" w:hAnsi="Arial Narrow"/>
                <w:color w:val="262626" w:themeColor="text1" w:themeTint="D9"/>
                <w:sz w:val="24"/>
              </w:rPr>
            </w:pPr>
            <w:r w:rsidRPr="00B27AC9">
              <w:rPr>
                <w:rFonts w:ascii="Arial Narrow" w:hAnsi="Arial Narrow"/>
                <w:color w:val="262626" w:themeColor="text1" w:themeTint="D9"/>
                <w:sz w:val="24"/>
              </w:rPr>
              <w:t xml:space="preserve">Если индивидуальный предприниматель осуществляет расчеты наличными денежными средствами и (или) в безналичном порядке за товары, работы, услуги </w:t>
            </w:r>
            <w:r w:rsidRPr="00B27AC9">
              <w:rPr>
                <w:rFonts w:ascii="Arial Narrow" w:hAnsi="Arial Narrow"/>
                <w:color w:val="262626" w:themeColor="text1" w:themeTint="D9"/>
                <w:sz w:val="24"/>
                <w:shd w:val="clear" w:color="auto" w:fill="FDFDFD"/>
              </w:rPr>
              <w:t>с физическими лицами</w:t>
            </w:r>
            <w:r w:rsidRPr="00B27AC9">
              <w:rPr>
                <w:rFonts w:ascii="Arial Narrow" w:hAnsi="Arial Narrow"/>
                <w:color w:val="262626" w:themeColor="text1" w:themeTint="D9"/>
                <w:sz w:val="24"/>
              </w:rPr>
              <w:t xml:space="preserve">, </w:t>
            </w:r>
            <w:r w:rsidRPr="00B27AC9">
              <w:rPr>
                <w:rFonts w:ascii="Arial Narrow" w:hAnsi="Arial Narrow"/>
                <w:color w:val="262626" w:themeColor="text1" w:themeTint="D9"/>
                <w:sz w:val="24"/>
                <w:shd w:val="clear" w:color="auto" w:fill="FDFDFD"/>
              </w:rPr>
              <w:t xml:space="preserve">то он обязан применять контрольно-кассовую технику (ККТ). Для этого необходимо подать заявление о регистрации ККТ. </w:t>
            </w:r>
            <w:r w:rsidRPr="00B27AC9">
              <w:rPr>
                <w:rFonts w:ascii="Arial Narrow" w:hAnsi="Arial Narrow"/>
                <w:color w:val="262626" w:themeColor="text1" w:themeTint="D9"/>
                <w:sz w:val="24"/>
              </w:rPr>
              <w:t>Других документов не требуется.</w:t>
            </w:r>
          </w:p>
          <w:p w:rsidR="00FF47B9" w:rsidRPr="00B27AC9" w:rsidRDefault="006917CB">
            <w:pPr>
              <w:ind w:hanging="32"/>
              <w:jc w:val="both"/>
              <w:rPr>
                <w:rFonts w:ascii="Arial Narrow" w:hAnsi="Arial Narrow"/>
                <w:color w:val="262626" w:themeColor="text1" w:themeTint="D9"/>
                <w:sz w:val="24"/>
              </w:rPr>
            </w:pPr>
            <w:hyperlink r:id="rId20" w:history="1">
              <w:r w:rsidR="00FF47B9" w:rsidRPr="00B27AC9">
                <w:rPr>
                  <w:rFonts w:ascii="Arial Narrow" w:hAnsi="Arial Narrow"/>
                  <w:color w:val="262626" w:themeColor="text1" w:themeTint="D9"/>
                  <w:sz w:val="24"/>
                </w:rPr>
                <w:t>Заявление</w:t>
              </w:r>
            </w:hyperlink>
            <w:r w:rsidR="00FF47B9" w:rsidRPr="00B27AC9">
              <w:rPr>
                <w:rFonts w:ascii="Arial Narrow" w:hAnsi="Arial Narrow"/>
                <w:color w:val="262626" w:themeColor="text1" w:themeTint="D9"/>
                <w:sz w:val="24"/>
              </w:rPr>
              <w:t xml:space="preserve"> о регистрации ККТ с регистрационного учета подается индивидуальным предпринимателем на бумажном носителе в любой территориальный налоговый орган или онлайн </w:t>
            </w:r>
            <w:r w:rsidR="00FF47B9" w:rsidRPr="00B27AC9">
              <w:rPr>
                <w:rFonts w:ascii="Arial Narrow" w:hAnsi="Arial Narrow"/>
                <w:color w:val="262626" w:themeColor="text1" w:themeTint="D9"/>
                <w:sz w:val="24"/>
              </w:rPr>
              <w:lastRenderedPageBreak/>
              <w:t xml:space="preserve">через личный кабинет. </w:t>
            </w:r>
          </w:p>
          <w:p w:rsidR="00FF47B9" w:rsidRPr="00B27AC9" w:rsidRDefault="00FF47B9">
            <w:pPr>
              <w:spacing w:line="240" w:lineRule="atLeast"/>
              <w:ind w:hanging="32"/>
              <w:jc w:val="both"/>
              <w:rPr>
                <w:rFonts w:ascii="Arial Narrow" w:hAnsi="Arial Narrow"/>
                <w:color w:val="262626" w:themeColor="text1" w:themeTint="D9"/>
                <w:sz w:val="24"/>
              </w:rPr>
            </w:pPr>
            <w:r w:rsidRPr="00B27AC9">
              <w:rPr>
                <w:rFonts w:ascii="Arial Narrow" w:hAnsi="Arial Narrow"/>
                <w:color w:val="262626" w:themeColor="text1" w:themeTint="D9"/>
                <w:sz w:val="24"/>
              </w:rPr>
              <w:t>С помощью личного кабинета индивидуальные предприниматели могут:</w:t>
            </w:r>
          </w:p>
          <w:p w:rsidR="00FF47B9" w:rsidRPr="00B27AC9" w:rsidRDefault="004F6929">
            <w:pPr>
              <w:numPr>
                <w:ilvl w:val="0"/>
                <w:numId w:val="4"/>
              </w:numPr>
              <w:spacing w:line="240" w:lineRule="atLeast"/>
              <w:ind w:left="251" w:hanging="32"/>
              <w:jc w:val="both"/>
              <w:rPr>
                <w:rFonts w:ascii="Arial Narrow" w:hAnsi="Arial Narrow"/>
                <w:color w:val="262626" w:themeColor="text1" w:themeTint="D9"/>
                <w:sz w:val="24"/>
              </w:rPr>
            </w:pPr>
            <w:r>
              <w:rPr>
                <w:rFonts w:ascii="Arial Narrow" w:hAnsi="Arial Narrow"/>
                <w:color w:val="262626" w:themeColor="text1" w:themeTint="D9"/>
                <w:sz w:val="24"/>
              </w:rPr>
              <w:t>о</w:t>
            </w:r>
            <w:r w:rsidR="00FF47B9" w:rsidRPr="00B27AC9">
              <w:rPr>
                <w:rFonts w:ascii="Arial Narrow" w:hAnsi="Arial Narrow"/>
                <w:color w:val="262626" w:themeColor="text1" w:themeTint="D9"/>
                <w:sz w:val="24"/>
              </w:rPr>
              <w:t>существлять все регистрационные действия с кассовыми аппаратами – зарегистрировать, перерегистрировать или снять с учета без посещения налогового органа;</w:t>
            </w:r>
          </w:p>
          <w:p w:rsidR="00FF47B9" w:rsidRPr="00B27AC9" w:rsidRDefault="004F6929">
            <w:pPr>
              <w:pStyle w:val="a5"/>
              <w:numPr>
                <w:ilvl w:val="0"/>
                <w:numId w:val="4"/>
              </w:numPr>
              <w:spacing w:line="240" w:lineRule="atLeast"/>
              <w:ind w:left="251" w:hanging="32"/>
              <w:jc w:val="both"/>
              <w:rPr>
                <w:rFonts w:ascii="Arial Narrow" w:hAnsi="Arial Narrow"/>
                <w:color w:val="262626" w:themeColor="text1" w:themeTint="D9"/>
                <w:sz w:val="24"/>
              </w:rPr>
            </w:pPr>
            <w:r>
              <w:rPr>
                <w:rFonts w:ascii="Arial Narrow" w:hAnsi="Arial Narrow"/>
                <w:color w:val="262626" w:themeColor="text1" w:themeTint="D9"/>
                <w:sz w:val="24"/>
              </w:rPr>
              <w:t>о</w:t>
            </w:r>
            <w:r w:rsidR="00FF47B9" w:rsidRPr="00B27AC9">
              <w:rPr>
                <w:rFonts w:ascii="Arial Narrow" w:hAnsi="Arial Narrow"/>
                <w:color w:val="262626" w:themeColor="text1" w:themeTint="D9"/>
                <w:sz w:val="24"/>
              </w:rPr>
              <w:t>бращаться в налоговые органы, предоставлять различную информацию и документы, получать запросы и сообщения налоговых органов;</w:t>
            </w:r>
          </w:p>
          <w:p w:rsidR="00FF47B9" w:rsidRPr="00B27AC9" w:rsidRDefault="004F6929">
            <w:pPr>
              <w:pStyle w:val="a5"/>
              <w:numPr>
                <w:ilvl w:val="0"/>
                <w:numId w:val="4"/>
              </w:numPr>
              <w:spacing w:line="240" w:lineRule="atLeast"/>
              <w:ind w:left="251" w:hanging="32"/>
              <w:jc w:val="both"/>
              <w:rPr>
                <w:rFonts w:ascii="Arial Narrow" w:hAnsi="Arial Narrow"/>
                <w:color w:val="262626" w:themeColor="text1" w:themeTint="D9"/>
                <w:sz w:val="24"/>
              </w:rPr>
            </w:pPr>
            <w:r>
              <w:rPr>
                <w:rFonts w:ascii="Arial Narrow" w:hAnsi="Arial Narrow"/>
                <w:color w:val="262626" w:themeColor="text1" w:themeTint="D9"/>
                <w:sz w:val="24"/>
              </w:rPr>
              <w:t>п</w:t>
            </w:r>
            <w:r w:rsidR="00FF47B9" w:rsidRPr="00B27AC9">
              <w:rPr>
                <w:rFonts w:ascii="Arial Narrow" w:hAnsi="Arial Narrow"/>
                <w:color w:val="262626" w:themeColor="text1" w:themeTint="D9"/>
                <w:sz w:val="24"/>
              </w:rPr>
              <w:t>олучать информацию о производителях ККТ и фискальных накопителей, экспертных организациях, а также операторах фискальных данных и соискателях разрешения на обработку фискальных данных.</w:t>
            </w:r>
          </w:p>
        </w:tc>
        <w:tc>
          <w:tcPr>
            <w:tcW w:w="1912" w:type="dxa"/>
          </w:tcPr>
          <w:p w:rsidR="00FF47B9" w:rsidRPr="00B27AC9" w:rsidRDefault="00FF47B9">
            <w:pPr>
              <w:rPr>
                <w:rFonts w:ascii="Arial Narrow" w:hAnsi="Arial Narrow"/>
                <w:color w:val="262626" w:themeColor="text1" w:themeTint="D9"/>
                <w:sz w:val="24"/>
                <w:shd w:val="clear" w:color="auto" w:fill="FDFDFD"/>
              </w:rPr>
            </w:pPr>
            <w:r w:rsidRPr="00B27AC9">
              <w:rPr>
                <w:rFonts w:ascii="Arial Narrow" w:hAnsi="Arial Narrow"/>
                <w:color w:val="262626" w:themeColor="text1" w:themeTint="D9"/>
                <w:sz w:val="24"/>
              </w:rPr>
              <w:lastRenderedPageBreak/>
              <w:t>Главная - ИП - Контрольно-кассовая техника</w:t>
            </w:r>
          </w:p>
        </w:tc>
        <w:tc>
          <w:tcPr>
            <w:tcW w:w="2195" w:type="dxa"/>
          </w:tcPr>
          <w:p w:rsidR="00FF47B9" w:rsidRPr="00B27AC9" w:rsidRDefault="00FF47B9">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FF47B9" w:rsidRPr="00B27AC9" w:rsidRDefault="00FF47B9">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«Создай свой бизнес»</w:t>
            </w:r>
          </w:p>
          <w:p w:rsidR="00FF47B9" w:rsidRPr="00B27AC9" w:rsidRDefault="00FF47B9">
            <w:pPr>
              <w:rPr>
                <w:rFonts w:ascii="Arial Narrow" w:hAnsi="Arial Narrow"/>
                <w:color w:val="262626" w:themeColor="text1" w:themeTint="D9"/>
                <w:sz w:val="24"/>
                <w:shd w:val="clear" w:color="auto" w:fill="FDFDFD"/>
              </w:rPr>
            </w:pPr>
          </w:p>
        </w:tc>
      </w:tr>
      <w:tr w:rsidR="00FF47B9" w:rsidTr="003A308D">
        <w:tc>
          <w:tcPr>
            <w:tcW w:w="2268" w:type="dxa"/>
          </w:tcPr>
          <w:p w:rsidR="00FF47B9" w:rsidRPr="00B27AC9" w:rsidRDefault="00FF47B9">
            <w:pPr>
              <w:pStyle w:val="3"/>
              <w:ind w:left="-74"/>
              <w:outlineLvl w:val="2"/>
              <w:rPr>
                <w:rFonts w:ascii="Arial Narrow" w:hAnsi="Arial Narrow"/>
                <w:color w:val="262626" w:themeColor="text1" w:themeTint="D9"/>
                <w:sz w:val="24"/>
              </w:rPr>
            </w:pPr>
            <w:r w:rsidRPr="00B27AC9">
              <w:rPr>
                <w:rFonts w:ascii="Arial Narrow" w:hAnsi="Arial Narrow"/>
                <w:color w:val="262626" w:themeColor="text1" w:themeTint="D9"/>
                <w:sz w:val="24"/>
              </w:rPr>
              <w:lastRenderedPageBreak/>
              <w:t>Оформление распоряжения о переводе денежных средств (платежное поручение)</w:t>
            </w:r>
          </w:p>
          <w:p w:rsidR="00FF47B9" w:rsidRPr="00B27AC9" w:rsidRDefault="00FF47B9">
            <w:pPr>
              <w:rPr>
                <w:rFonts w:ascii="Arial Narrow" w:hAnsi="Arial Narrow"/>
                <w:color w:val="262626" w:themeColor="text1" w:themeTint="D9"/>
                <w:sz w:val="24"/>
              </w:rPr>
            </w:pPr>
          </w:p>
        </w:tc>
        <w:tc>
          <w:tcPr>
            <w:tcW w:w="9500" w:type="dxa"/>
          </w:tcPr>
          <w:p w:rsidR="00FF47B9" w:rsidRPr="00B27AC9" w:rsidRDefault="00FF47B9" w:rsidP="0059299D">
            <w:pPr>
              <w:ind w:firstLine="318"/>
              <w:jc w:val="both"/>
              <w:rPr>
                <w:rFonts w:ascii="Arial Narrow" w:hAnsi="Arial Narrow"/>
                <w:color w:val="262626" w:themeColor="text1" w:themeTint="D9"/>
                <w:sz w:val="24"/>
                <w:shd w:val="clear" w:color="auto" w:fill="FDFDFD"/>
              </w:rPr>
            </w:pPr>
            <w:r w:rsidRPr="00B27AC9">
              <w:rPr>
                <w:rFonts w:ascii="Arial Narrow" w:hAnsi="Arial Narrow"/>
                <w:color w:val="262626" w:themeColor="text1" w:themeTint="D9"/>
                <w:sz w:val="24"/>
                <w:shd w:val="clear" w:color="auto" w:fill="FDFDFD"/>
              </w:rPr>
              <w:t xml:space="preserve">Расчеты ИП с бюджетом производятся в безналичной форме через расчетный счет. Чтобы деньги поступили по назначению, нужно правильно заполнить платежное поручение. Говорить о том, что платежное поручение заполнено правильно, можно, если по его реквизитам однозначно идентифицируется </w:t>
            </w:r>
            <w:r w:rsidRPr="00B27AC9">
              <w:rPr>
                <w:rFonts w:ascii="Arial Narrow" w:hAnsi="Arial Narrow"/>
                <w:bCs/>
                <w:color w:val="262626" w:themeColor="text1" w:themeTint="D9"/>
                <w:sz w:val="24"/>
                <w:szCs w:val="24"/>
                <w:shd w:val="clear" w:color="auto" w:fill="FDFDFD"/>
              </w:rPr>
              <w:t xml:space="preserve">счет Федерального казначейства, </w:t>
            </w:r>
            <w:r w:rsidRPr="00B27AC9">
              <w:rPr>
                <w:rFonts w:ascii="Arial Narrow" w:hAnsi="Arial Narrow"/>
                <w:color w:val="262626" w:themeColor="text1" w:themeTint="D9"/>
                <w:sz w:val="24"/>
                <w:shd w:val="clear" w:color="auto" w:fill="FDFDFD"/>
              </w:rPr>
              <w:t>получатель средств, плательщик, а также назначение платежа и налоговый  период.</w:t>
            </w:r>
          </w:p>
          <w:p w:rsidR="00FF47B9" w:rsidRPr="00B27AC9" w:rsidRDefault="00FF47B9" w:rsidP="0059299D">
            <w:pPr>
              <w:pStyle w:val="a7"/>
              <w:spacing w:beforeAutospacing="0" w:afterAutospacing="0"/>
              <w:ind w:firstLine="318"/>
              <w:jc w:val="both"/>
              <w:rPr>
                <w:rFonts w:ascii="Arial Narrow" w:hAnsi="Arial Narrow"/>
                <w:color w:val="262626" w:themeColor="text1" w:themeTint="D9"/>
              </w:rPr>
            </w:pPr>
            <w:r w:rsidRPr="00B27AC9">
              <w:rPr>
                <w:rFonts w:ascii="Arial Narrow" w:hAnsi="Arial Narrow"/>
                <w:color w:val="262626" w:themeColor="text1" w:themeTint="D9"/>
              </w:rPr>
              <w:t xml:space="preserve">Заполнить платежное поручение удобнее в электронном виде. В этом вам помогут сервисы сайта </w:t>
            </w:r>
            <w:hyperlink r:id="rId21" w:history="1">
              <w:r w:rsidRPr="00B27AC9">
                <w:rPr>
                  <w:rStyle w:val="a9"/>
                  <w:rFonts w:ascii="Arial Narrow" w:hAnsi="Arial Narrow"/>
                  <w:color w:val="262626" w:themeColor="text1" w:themeTint="D9"/>
                  <w:u w:val="none"/>
                </w:rPr>
                <w:t>www.nalog.</w:t>
              </w:r>
              <w:proofErr w:type="spellStart"/>
              <w:r w:rsidR="00BC1B57">
                <w:rPr>
                  <w:rStyle w:val="a9"/>
                  <w:rFonts w:ascii="Arial Narrow" w:hAnsi="Arial Narrow"/>
                  <w:color w:val="262626" w:themeColor="text1" w:themeTint="D9"/>
                  <w:u w:val="none"/>
                  <w:lang w:val="en-US"/>
                </w:rPr>
                <w:t>gov</w:t>
              </w:r>
              <w:proofErr w:type="spellEnd"/>
              <w:r w:rsidR="00BC1B57" w:rsidRPr="00E15A6B">
                <w:rPr>
                  <w:rStyle w:val="a9"/>
                  <w:rFonts w:ascii="Arial Narrow" w:hAnsi="Arial Narrow"/>
                  <w:color w:val="262626" w:themeColor="text1" w:themeTint="D9"/>
                  <w:u w:val="none"/>
                </w:rPr>
                <w:t>.</w:t>
              </w:r>
              <w:proofErr w:type="spellStart"/>
              <w:r w:rsidRPr="00B27AC9">
                <w:rPr>
                  <w:rStyle w:val="a9"/>
                  <w:rFonts w:ascii="Arial Narrow" w:hAnsi="Arial Narrow"/>
                  <w:color w:val="262626" w:themeColor="text1" w:themeTint="D9"/>
                  <w:u w:val="none"/>
                </w:rPr>
                <w:t>ru</w:t>
              </w:r>
              <w:proofErr w:type="spellEnd"/>
            </w:hyperlink>
            <w:r w:rsidRPr="00B27AC9">
              <w:rPr>
                <w:rFonts w:ascii="Arial Narrow" w:hAnsi="Arial Narrow"/>
                <w:color w:val="262626" w:themeColor="text1" w:themeTint="D9"/>
              </w:rPr>
              <w:t>, они позволят быстро и без ошибок сформировать платежный документ, автоматически определив необходимые реквизиты. Заполненное платежное поручение предоставляется в банк.</w:t>
            </w:r>
          </w:p>
          <w:p w:rsidR="00FF47B9" w:rsidRPr="00B27AC9" w:rsidRDefault="00FF47B9" w:rsidP="0059299D">
            <w:pPr>
              <w:pStyle w:val="a7"/>
              <w:spacing w:beforeAutospacing="0" w:afterAutospacing="0"/>
              <w:ind w:firstLine="318"/>
              <w:jc w:val="both"/>
              <w:rPr>
                <w:rFonts w:ascii="Arial Narrow" w:hAnsi="Arial Narrow"/>
                <w:color w:val="262626" w:themeColor="text1" w:themeTint="D9"/>
              </w:rPr>
            </w:pPr>
            <w:r w:rsidRPr="00B27AC9">
              <w:rPr>
                <w:rFonts w:ascii="Arial Narrow" w:hAnsi="Arial Narrow"/>
                <w:color w:val="262626" w:themeColor="text1" w:themeTint="D9"/>
                <w:shd w:val="clear" w:color="auto" w:fill="FDFDFD"/>
              </w:rPr>
              <w:t>Если в платежном поручении допущена ошибка, необходимо подать в инспекцию заявление об уточнении платежа.</w:t>
            </w:r>
          </w:p>
        </w:tc>
        <w:tc>
          <w:tcPr>
            <w:tcW w:w="1912" w:type="dxa"/>
          </w:tcPr>
          <w:p w:rsidR="00FF47B9" w:rsidRPr="00B27AC9" w:rsidRDefault="00FF47B9" w:rsidP="0059299D">
            <w:pPr>
              <w:rPr>
                <w:rFonts w:ascii="Arial Narrow" w:hAnsi="Arial Narrow"/>
                <w:color w:val="262626" w:themeColor="text1" w:themeTint="D9"/>
                <w:sz w:val="24"/>
                <w:shd w:val="clear" w:color="auto" w:fill="FDFDFD"/>
              </w:rPr>
            </w:pPr>
            <w:proofErr w:type="gramStart"/>
            <w:r w:rsidRPr="00B27AC9">
              <w:rPr>
                <w:rFonts w:ascii="Arial Narrow" w:hAnsi="Arial Narrow"/>
                <w:color w:val="262626" w:themeColor="text1" w:themeTint="D9"/>
                <w:sz w:val="24"/>
              </w:rPr>
              <w:t>Главная</w:t>
            </w:r>
            <w:proofErr w:type="gramEnd"/>
            <w:r w:rsidRPr="00B27AC9">
              <w:rPr>
                <w:rFonts w:ascii="Arial Narrow" w:hAnsi="Arial Narrow"/>
                <w:color w:val="262626" w:themeColor="text1" w:themeTint="D9"/>
                <w:sz w:val="24"/>
              </w:rPr>
              <w:t xml:space="preserve"> - ИП – Уплатить налоги и пошлины</w:t>
            </w:r>
          </w:p>
        </w:tc>
        <w:tc>
          <w:tcPr>
            <w:tcW w:w="2195" w:type="dxa"/>
          </w:tcPr>
          <w:p w:rsidR="00FF47B9" w:rsidRPr="00B27AC9" w:rsidRDefault="00FF47B9" w:rsidP="0059299D">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FF47B9" w:rsidRPr="00B27AC9" w:rsidRDefault="00FF47B9" w:rsidP="0059299D">
            <w:pPr>
              <w:pStyle w:val="a5"/>
              <w:ind w:left="57"/>
              <w:rPr>
                <w:rFonts w:ascii="Arial Narrow" w:hAnsi="Arial Narrow"/>
                <w:color w:val="262626" w:themeColor="text1" w:themeTint="D9"/>
                <w:sz w:val="24"/>
              </w:rPr>
            </w:pPr>
            <w:r w:rsidRPr="00B27AC9">
              <w:rPr>
                <w:rFonts w:ascii="Arial Narrow" w:hAnsi="Arial Narrow"/>
                <w:color w:val="262626" w:themeColor="text1" w:themeTint="D9"/>
                <w:sz w:val="24"/>
              </w:rPr>
              <w:t xml:space="preserve"> </w:t>
            </w:r>
            <w:r w:rsidRPr="00B27AC9">
              <w:rPr>
                <w:rFonts w:ascii="Arial Narrow" w:hAnsi="Arial Narrow"/>
                <w:color w:val="262626" w:themeColor="text1" w:themeTint="D9"/>
                <w:sz w:val="24"/>
                <w:szCs w:val="24"/>
              </w:rPr>
              <w:t xml:space="preserve"> «Уплата налогов и пошлин»</w:t>
            </w:r>
          </w:p>
        </w:tc>
      </w:tr>
      <w:tr w:rsidR="00FF47B9" w:rsidTr="003A308D">
        <w:tc>
          <w:tcPr>
            <w:tcW w:w="2268" w:type="dxa"/>
          </w:tcPr>
          <w:p w:rsidR="00FF47B9" w:rsidRPr="00B27AC9" w:rsidRDefault="00FF47B9">
            <w:pPr>
              <w:pStyle w:val="3"/>
              <w:ind w:left="-60" w:right="-66"/>
              <w:outlineLvl w:val="2"/>
              <w:rPr>
                <w:rFonts w:ascii="Arial Narrow" w:hAnsi="Arial Narrow"/>
                <w:color w:val="262626" w:themeColor="text1" w:themeTint="D9"/>
                <w:sz w:val="24"/>
              </w:rPr>
            </w:pPr>
            <w:r w:rsidRPr="00B27AC9">
              <w:rPr>
                <w:rFonts w:ascii="Arial Narrow" w:hAnsi="Arial Narrow"/>
                <w:color w:val="262626" w:themeColor="text1" w:themeTint="D9"/>
                <w:sz w:val="24"/>
              </w:rPr>
              <w:t>Задолженность</w:t>
            </w:r>
          </w:p>
        </w:tc>
        <w:tc>
          <w:tcPr>
            <w:tcW w:w="9500" w:type="dxa"/>
          </w:tcPr>
          <w:p w:rsidR="00FF47B9" w:rsidRPr="00B27AC9" w:rsidRDefault="00FF47B9" w:rsidP="00FE39A4">
            <w:pPr>
              <w:ind w:firstLine="249"/>
              <w:jc w:val="both"/>
              <w:rPr>
                <w:rFonts w:ascii="Arial Narrow" w:hAnsi="Arial Narrow"/>
                <w:color w:val="262626" w:themeColor="text1" w:themeTint="D9"/>
                <w:sz w:val="24"/>
                <w:shd w:val="clear" w:color="auto" w:fill="FDFDFD"/>
              </w:rPr>
            </w:pPr>
            <w:r w:rsidRPr="00B27AC9">
              <w:rPr>
                <w:rFonts w:ascii="Arial Narrow" w:hAnsi="Arial Narrow"/>
                <w:color w:val="262626" w:themeColor="text1" w:themeTint="D9"/>
                <w:sz w:val="24"/>
                <w:shd w:val="clear" w:color="auto" w:fill="FDFDFD"/>
              </w:rPr>
              <w:t>Если налоги, сборы, страховые взносы не уплачены в срок, то налоговый орган принимает меры по их принудительному взысканию за счет средств на счетах в банках или за счет имущества неплательщика (</w:t>
            </w:r>
            <w:r w:rsidRPr="00B27AC9">
              <w:rPr>
                <w:rFonts w:ascii="Arial Narrow" w:hAnsi="Arial Narrow"/>
                <w:i/>
                <w:color w:val="262626" w:themeColor="text1" w:themeTint="D9"/>
                <w:sz w:val="24"/>
                <w:shd w:val="clear" w:color="auto" w:fill="FDFDFD"/>
              </w:rPr>
              <w:t>ст. </w:t>
            </w:r>
            <w:hyperlink r:id="rId22" w:anchor="block_46" w:history="1">
              <w:r w:rsidRPr="00B27AC9">
                <w:rPr>
                  <w:rStyle w:val="a9"/>
                  <w:rFonts w:ascii="Arial Narrow" w:hAnsi="Arial Narrow"/>
                  <w:i/>
                  <w:color w:val="262626" w:themeColor="text1" w:themeTint="D9"/>
                  <w:sz w:val="24"/>
                  <w:u w:val="none"/>
                  <w:shd w:val="clear" w:color="auto" w:fill="FDFDFD"/>
                </w:rPr>
                <w:t>46</w:t>
              </w:r>
            </w:hyperlink>
            <w:r w:rsidRPr="00B27AC9">
              <w:rPr>
                <w:rFonts w:ascii="Arial Narrow" w:hAnsi="Arial Narrow"/>
                <w:i/>
                <w:color w:val="262626" w:themeColor="text1" w:themeTint="D9"/>
                <w:sz w:val="24"/>
                <w:shd w:val="clear" w:color="auto" w:fill="FDFDFD"/>
              </w:rPr>
              <w:t>, </w:t>
            </w:r>
            <w:hyperlink r:id="rId23" w:anchor="block_47" w:history="1">
              <w:r w:rsidRPr="00B27AC9">
                <w:rPr>
                  <w:rStyle w:val="a9"/>
                  <w:rFonts w:ascii="Arial Narrow" w:hAnsi="Arial Narrow"/>
                  <w:i/>
                  <w:color w:val="262626" w:themeColor="text1" w:themeTint="D9"/>
                  <w:sz w:val="24"/>
                  <w:u w:val="none"/>
                  <w:shd w:val="clear" w:color="auto" w:fill="FDFDFD"/>
                </w:rPr>
                <w:t>47</w:t>
              </w:r>
            </w:hyperlink>
            <w:r w:rsidRPr="00B27AC9">
              <w:rPr>
                <w:rFonts w:ascii="Arial Narrow" w:hAnsi="Arial Narrow"/>
                <w:i/>
                <w:color w:val="262626" w:themeColor="text1" w:themeTint="D9"/>
                <w:sz w:val="24"/>
                <w:shd w:val="clear" w:color="auto" w:fill="FDFDFD"/>
              </w:rPr>
              <w:t>, </w:t>
            </w:r>
            <w:hyperlink r:id="rId24" w:anchor="block_76" w:history="1">
              <w:r w:rsidRPr="00B27AC9">
                <w:rPr>
                  <w:rStyle w:val="a9"/>
                  <w:rFonts w:ascii="Arial Narrow" w:hAnsi="Arial Narrow"/>
                  <w:i/>
                  <w:color w:val="262626" w:themeColor="text1" w:themeTint="D9"/>
                  <w:sz w:val="24"/>
                  <w:u w:val="none"/>
                  <w:shd w:val="clear" w:color="auto" w:fill="FDFDFD"/>
                </w:rPr>
                <w:t>76 Налогового кодекса</w:t>
              </w:r>
            </w:hyperlink>
            <w:r w:rsidRPr="00B27AC9">
              <w:rPr>
                <w:rFonts w:ascii="Arial Narrow" w:hAnsi="Arial Narrow"/>
                <w:color w:val="262626" w:themeColor="text1" w:themeTint="D9"/>
                <w:sz w:val="24"/>
                <w:shd w:val="clear" w:color="auto" w:fill="FDFDFD"/>
              </w:rPr>
              <w:t>). Если же финансовое положение не позволяет погасить долг, то налоговый орган может предоставить отсрочку или рассрочку по уплате налогов, сборов, страховых взносов. Для этого должны быть основания, перечисленные в </w:t>
            </w:r>
            <w:hyperlink r:id="rId25" w:anchor="block_64" w:history="1">
              <w:r w:rsidRPr="00B27AC9">
                <w:rPr>
                  <w:rStyle w:val="a9"/>
                  <w:rFonts w:ascii="Arial Narrow" w:hAnsi="Arial Narrow"/>
                  <w:color w:val="262626" w:themeColor="text1" w:themeTint="D9"/>
                  <w:sz w:val="24"/>
                  <w:u w:val="none"/>
                  <w:shd w:val="clear" w:color="auto" w:fill="FDFDFD"/>
                </w:rPr>
                <w:t>ст. 64 НК</w:t>
              </w:r>
            </w:hyperlink>
            <w:r w:rsidRPr="00B27AC9">
              <w:rPr>
                <w:rStyle w:val="a9"/>
                <w:rFonts w:ascii="Arial Narrow" w:hAnsi="Arial Narrow"/>
                <w:color w:val="262626" w:themeColor="text1" w:themeTint="D9"/>
                <w:sz w:val="24"/>
                <w:u w:val="none"/>
                <w:shd w:val="clear" w:color="auto" w:fill="FDFDFD"/>
              </w:rPr>
              <w:t xml:space="preserve"> РФ</w:t>
            </w:r>
            <w:r w:rsidRPr="00B27AC9">
              <w:rPr>
                <w:rFonts w:ascii="Arial Narrow" w:hAnsi="Arial Narrow"/>
                <w:color w:val="262626" w:themeColor="text1" w:themeTint="D9"/>
                <w:sz w:val="24"/>
                <w:shd w:val="clear" w:color="auto" w:fill="FDFDFD"/>
              </w:rPr>
              <w:t>.</w:t>
            </w:r>
          </w:p>
        </w:tc>
        <w:tc>
          <w:tcPr>
            <w:tcW w:w="1912" w:type="dxa"/>
          </w:tcPr>
          <w:p w:rsidR="00FF47B9" w:rsidRPr="00B27AC9" w:rsidRDefault="00FF47B9">
            <w:pPr>
              <w:rPr>
                <w:rFonts w:ascii="Arial Narrow" w:hAnsi="Arial Narrow"/>
                <w:color w:val="262626" w:themeColor="text1" w:themeTint="D9"/>
                <w:sz w:val="24"/>
                <w:shd w:val="clear" w:color="auto" w:fill="FDFDFD"/>
              </w:rPr>
            </w:pPr>
            <w:proofErr w:type="gramStart"/>
            <w:r w:rsidRPr="00B27AC9">
              <w:rPr>
                <w:rFonts w:ascii="Arial Narrow" w:hAnsi="Arial Narrow"/>
                <w:color w:val="262626" w:themeColor="text1" w:themeTint="D9"/>
                <w:sz w:val="24"/>
              </w:rPr>
              <w:t>Главная</w:t>
            </w:r>
            <w:proofErr w:type="gramEnd"/>
            <w:r w:rsidRPr="00B27AC9">
              <w:rPr>
                <w:rFonts w:ascii="Arial Narrow" w:hAnsi="Arial Narrow"/>
                <w:color w:val="262626" w:themeColor="text1" w:themeTint="D9"/>
                <w:sz w:val="24"/>
              </w:rPr>
              <w:t xml:space="preserve"> - ИП – Наличие задолженности или переплаты</w:t>
            </w:r>
          </w:p>
        </w:tc>
        <w:tc>
          <w:tcPr>
            <w:tcW w:w="2195" w:type="dxa"/>
          </w:tcPr>
          <w:p w:rsidR="00FF47B9" w:rsidRPr="00B27AC9" w:rsidRDefault="00FF47B9">
            <w:pPr>
              <w:rPr>
                <w:rFonts w:ascii="Arial Narrow" w:hAnsi="Arial Narrow"/>
                <w:color w:val="262626" w:themeColor="text1" w:themeTint="D9"/>
                <w:u w:val="single"/>
              </w:rPr>
            </w:pPr>
            <w:r w:rsidRPr="00B27AC9">
              <w:rPr>
                <w:rFonts w:ascii="Arial Narrow" w:hAnsi="Arial Narrow"/>
                <w:color w:val="262626" w:themeColor="text1" w:themeTint="D9"/>
                <w:u w:val="single"/>
              </w:rPr>
              <w:t>Сервисы:</w:t>
            </w:r>
          </w:p>
          <w:p w:rsidR="00FF47B9" w:rsidRPr="00B27AC9" w:rsidRDefault="00FF47B9">
            <w:pPr>
              <w:pStyle w:val="a5"/>
              <w:ind w:left="57"/>
              <w:rPr>
                <w:rFonts w:ascii="Arial Narrow" w:hAnsi="Arial Narrow"/>
                <w:color w:val="262626" w:themeColor="text1" w:themeTint="D9"/>
              </w:rPr>
            </w:pPr>
            <w:r w:rsidRPr="00B27AC9">
              <w:rPr>
                <w:rFonts w:ascii="Arial Narrow" w:hAnsi="Arial Narrow"/>
                <w:color w:val="262626" w:themeColor="text1" w:themeTint="D9"/>
              </w:rPr>
              <w:t xml:space="preserve"> «Создай свой бизнес»</w:t>
            </w:r>
          </w:p>
          <w:p w:rsidR="00FF47B9" w:rsidRPr="00B27AC9" w:rsidRDefault="00FF47B9">
            <w:pPr>
              <w:pStyle w:val="a5"/>
              <w:ind w:left="57"/>
              <w:rPr>
                <w:rFonts w:ascii="Arial Narrow" w:hAnsi="Arial Narrow"/>
                <w:color w:val="262626" w:themeColor="text1" w:themeTint="D9"/>
                <w:sz w:val="24"/>
              </w:rPr>
            </w:pPr>
            <w:r w:rsidRPr="00B27AC9">
              <w:rPr>
                <w:rFonts w:ascii="Arial Narrow" w:hAnsi="Arial Narrow"/>
                <w:color w:val="262626" w:themeColor="text1" w:themeTint="D9"/>
              </w:rPr>
              <w:t>«Уплата налогов, страховых взносов физических лиц»</w:t>
            </w:r>
          </w:p>
        </w:tc>
      </w:tr>
      <w:tr w:rsidR="00FF47B9" w:rsidTr="003A308D">
        <w:trPr>
          <w:trHeight w:val="1160"/>
        </w:trPr>
        <w:tc>
          <w:tcPr>
            <w:tcW w:w="2268" w:type="dxa"/>
          </w:tcPr>
          <w:p w:rsidR="00FF47B9" w:rsidRPr="00B27AC9" w:rsidRDefault="00FF47B9">
            <w:pPr>
              <w:pStyle w:val="3"/>
              <w:outlineLvl w:val="2"/>
              <w:rPr>
                <w:rFonts w:ascii="Arial Narrow" w:hAnsi="Arial Narrow"/>
                <w:color w:val="262626" w:themeColor="text1" w:themeTint="D9"/>
                <w:sz w:val="24"/>
              </w:rPr>
            </w:pPr>
            <w:r w:rsidRPr="00B27AC9">
              <w:rPr>
                <w:rFonts w:ascii="Arial Narrow" w:hAnsi="Arial Narrow"/>
                <w:color w:val="262626" w:themeColor="text1" w:themeTint="D9"/>
                <w:sz w:val="24"/>
              </w:rPr>
              <w:t>Камеральные налоговые проверки</w:t>
            </w:r>
          </w:p>
          <w:p w:rsidR="00FF47B9" w:rsidRPr="00B27AC9" w:rsidRDefault="00FF47B9">
            <w:pPr>
              <w:rPr>
                <w:rFonts w:ascii="Arial Narrow" w:hAnsi="Arial Narrow"/>
                <w:color w:val="262626" w:themeColor="text1" w:themeTint="D9"/>
                <w:sz w:val="24"/>
              </w:rPr>
            </w:pPr>
          </w:p>
        </w:tc>
        <w:tc>
          <w:tcPr>
            <w:tcW w:w="9500" w:type="dxa"/>
          </w:tcPr>
          <w:p w:rsidR="00FF47B9" w:rsidRPr="00B27AC9" w:rsidRDefault="00FF47B9" w:rsidP="004F6929">
            <w:pPr>
              <w:jc w:val="both"/>
              <w:rPr>
                <w:rFonts w:ascii="Arial Narrow" w:hAnsi="Arial Narrow"/>
                <w:color w:val="262626" w:themeColor="text1" w:themeTint="D9"/>
                <w:sz w:val="24"/>
              </w:rPr>
            </w:pPr>
            <w:r w:rsidRPr="00B27AC9">
              <w:rPr>
                <w:rFonts w:ascii="Arial Narrow" w:hAnsi="Arial Narrow"/>
                <w:color w:val="262626" w:themeColor="text1" w:themeTint="D9"/>
                <w:sz w:val="24"/>
              </w:rPr>
              <w:t>Камеральная налоговая проверка – это проверка соблюдения законодательства о налогах и сборах на основе налоговой декларации и документов, которые налогоплательщик самостоятельно сдал в налоговую инспекцию, а также документов, которые имеются у налогового органа.</w:t>
            </w:r>
          </w:p>
          <w:p w:rsidR="00FF47B9" w:rsidRPr="00B27AC9" w:rsidRDefault="00FF47B9" w:rsidP="004F6929">
            <w:pPr>
              <w:jc w:val="both"/>
              <w:rPr>
                <w:rFonts w:ascii="Arial Narrow" w:hAnsi="Arial Narrow"/>
                <w:color w:val="262626" w:themeColor="text1" w:themeTint="D9"/>
                <w:sz w:val="24"/>
              </w:rPr>
            </w:pPr>
            <w:r w:rsidRPr="00B27AC9">
              <w:rPr>
                <w:rFonts w:ascii="Arial Narrow" w:hAnsi="Arial Narrow"/>
                <w:color w:val="262626" w:themeColor="text1" w:themeTint="D9"/>
                <w:sz w:val="24"/>
              </w:rPr>
              <w:t>Порядок проведения камеральной проверки установлен </w:t>
            </w:r>
            <w:hyperlink r:id="rId26" w:anchor="block_88" w:history="1">
              <w:r w:rsidRPr="00B27AC9">
                <w:rPr>
                  <w:rFonts w:ascii="Arial Narrow" w:hAnsi="Arial Narrow"/>
                  <w:color w:val="262626" w:themeColor="text1" w:themeTint="D9"/>
                  <w:sz w:val="24"/>
                </w:rPr>
                <w:t>статьей 88 НК РФ</w:t>
              </w:r>
            </w:hyperlink>
            <w:r w:rsidRPr="00B27AC9">
              <w:rPr>
                <w:rFonts w:ascii="Arial Narrow" w:hAnsi="Arial Narrow"/>
                <w:color w:val="262626" w:themeColor="text1" w:themeTint="D9"/>
                <w:sz w:val="24"/>
              </w:rPr>
              <w:t>.</w:t>
            </w:r>
          </w:p>
        </w:tc>
        <w:tc>
          <w:tcPr>
            <w:tcW w:w="1912" w:type="dxa"/>
          </w:tcPr>
          <w:p w:rsidR="00FF47B9" w:rsidRPr="00B27AC9" w:rsidRDefault="00FF47B9">
            <w:pPr>
              <w:rPr>
                <w:rFonts w:ascii="Arial Narrow" w:hAnsi="Arial Narrow"/>
                <w:color w:val="262626" w:themeColor="text1" w:themeTint="D9"/>
                <w:sz w:val="20"/>
              </w:rPr>
            </w:pPr>
            <w:r w:rsidRPr="0061185D">
              <w:rPr>
                <w:rFonts w:ascii="Arial Narrow" w:hAnsi="Arial Narrow"/>
                <w:color w:val="262626" w:themeColor="text1" w:themeTint="D9"/>
                <w:sz w:val="24"/>
              </w:rPr>
              <w:t>Главная – Деятельность</w:t>
            </w:r>
            <w:r w:rsidR="0061185D">
              <w:rPr>
                <w:rFonts w:ascii="Arial Narrow" w:hAnsi="Arial Narrow"/>
                <w:color w:val="262626" w:themeColor="text1" w:themeTint="D9"/>
                <w:sz w:val="24"/>
              </w:rPr>
              <w:t xml:space="preserve"> </w:t>
            </w:r>
            <w:r w:rsidRPr="0061185D">
              <w:rPr>
                <w:rFonts w:ascii="Arial Narrow" w:hAnsi="Arial Narrow"/>
                <w:color w:val="262626" w:themeColor="text1" w:themeTint="D9"/>
                <w:sz w:val="24"/>
              </w:rPr>
              <w:t>- Контрольная работа – Камеральные проверки</w:t>
            </w:r>
          </w:p>
        </w:tc>
        <w:tc>
          <w:tcPr>
            <w:tcW w:w="2195" w:type="dxa"/>
          </w:tcPr>
          <w:p w:rsidR="00FF47B9" w:rsidRPr="00B27AC9" w:rsidRDefault="00FF47B9">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FF47B9" w:rsidRPr="00B27AC9" w:rsidRDefault="00FF47B9">
            <w:pPr>
              <w:rPr>
                <w:rFonts w:ascii="Arial Narrow" w:hAnsi="Arial Narrow"/>
                <w:color w:val="262626" w:themeColor="text1" w:themeTint="D9"/>
                <w:sz w:val="24"/>
                <w:u w:val="single"/>
              </w:rPr>
            </w:pPr>
            <w:r w:rsidRPr="00B27AC9">
              <w:rPr>
                <w:rFonts w:ascii="Arial Narrow" w:hAnsi="Arial Narrow"/>
                <w:color w:val="262626" w:themeColor="text1" w:themeTint="D9"/>
                <w:sz w:val="24"/>
              </w:rPr>
              <w:t>«Создай свой бизнес»</w:t>
            </w:r>
          </w:p>
          <w:p w:rsidR="00FF47B9" w:rsidRPr="00B27AC9" w:rsidRDefault="00FF47B9">
            <w:pPr>
              <w:rPr>
                <w:rFonts w:ascii="Arial Narrow" w:hAnsi="Arial Narrow"/>
                <w:color w:val="262626" w:themeColor="text1" w:themeTint="D9"/>
                <w:sz w:val="24"/>
              </w:rPr>
            </w:pPr>
          </w:p>
        </w:tc>
      </w:tr>
      <w:tr w:rsidR="00FF47B9" w:rsidTr="003A308D">
        <w:tc>
          <w:tcPr>
            <w:tcW w:w="2268" w:type="dxa"/>
          </w:tcPr>
          <w:p w:rsidR="00FF47B9" w:rsidRPr="00B27AC9" w:rsidRDefault="00FF47B9" w:rsidP="0059299D">
            <w:pPr>
              <w:pStyle w:val="3"/>
              <w:outlineLvl w:val="2"/>
              <w:rPr>
                <w:rFonts w:ascii="Arial Narrow" w:hAnsi="Arial Narrow"/>
                <w:color w:val="262626" w:themeColor="text1" w:themeTint="D9"/>
                <w:sz w:val="24"/>
              </w:rPr>
            </w:pPr>
            <w:r w:rsidRPr="00B27AC9">
              <w:rPr>
                <w:rFonts w:ascii="Arial Narrow" w:hAnsi="Arial Narrow"/>
                <w:color w:val="262626" w:themeColor="text1" w:themeTint="D9"/>
                <w:sz w:val="24"/>
              </w:rPr>
              <w:t>Ответственность за несвоевременное представление (непредставление) отчетности</w:t>
            </w:r>
          </w:p>
        </w:tc>
        <w:tc>
          <w:tcPr>
            <w:tcW w:w="9500" w:type="dxa"/>
          </w:tcPr>
          <w:p w:rsidR="00FF47B9" w:rsidRPr="00B27AC9" w:rsidRDefault="00FF47B9" w:rsidP="004F6929">
            <w:pPr>
              <w:ind w:firstLine="327"/>
              <w:jc w:val="both"/>
              <w:rPr>
                <w:rFonts w:ascii="Arial Narrow" w:hAnsi="Arial Narrow"/>
                <w:color w:val="262626" w:themeColor="text1" w:themeTint="D9"/>
              </w:rPr>
            </w:pPr>
            <w:r w:rsidRPr="00B27AC9">
              <w:rPr>
                <w:rFonts w:ascii="Arial Narrow" w:hAnsi="Arial Narrow"/>
                <w:color w:val="262626" w:themeColor="text1" w:themeTint="D9"/>
              </w:rPr>
              <w:t>За несвоевременное представление (непредставление) отчетности в налоговый орган предусмотрена ответственность в виде наложения штрафа согласно ст. 119, 126 Налогового Кодекса РФ, в виде приостановления операций по счетам в банке и переводов электронных денежных средств согласно ст. 76 НК РФ.</w:t>
            </w:r>
          </w:p>
          <w:p w:rsidR="00FF47B9" w:rsidRPr="00B27AC9" w:rsidRDefault="00FF47B9" w:rsidP="004F6929">
            <w:pPr>
              <w:ind w:firstLine="327"/>
              <w:jc w:val="both"/>
              <w:rPr>
                <w:rFonts w:ascii="Arial Narrow" w:hAnsi="Arial Narrow"/>
                <w:color w:val="262626" w:themeColor="text1" w:themeTint="D9"/>
              </w:rPr>
            </w:pPr>
            <w:r w:rsidRPr="00B27AC9">
              <w:rPr>
                <w:rFonts w:ascii="Arial Narrow" w:hAnsi="Arial Narrow"/>
                <w:color w:val="262626" w:themeColor="text1" w:themeTint="D9"/>
              </w:rPr>
              <w:t xml:space="preserve">Также непредставление отчетности в течение 15 месяцев может стать поводом для исключения индивидуального предпринимателя из ЕГРИП по инициативе налогового органа. В последующем не </w:t>
            </w:r>
            <w:r w:rsidRPr="00B27AC9">
              <w:rPr>
                <w:rFonts w:ascii="Arial Narrow" w:hAnsi="Arial Narrow"/>
                <w:color w:val="262626" w:themeColor="text1" w:themeTint="D9"/>
              </w:rPr>
              <w:lastRenderedPageBreak/>
              <w:t>допускается регистрация индивидуального предпринимателя, если не истекли три года со дня его исключения из ЕГРИП по решению регистрирующего органа.</w:t>
            </w:r>
          </w:p>
          <w:p w:rsidR="00FF47B9" w:rsidRPr="00B27AC9" w:rsidRDefault="00FF47B9" w:rsidP="004F6929">
            <w:pPr>
              <w:ind w:firstLine="327"/>
              <w:jc w:val="both"/>
              <w:rPr>
                <w:rFonts w:ascii="Arial Narrow" w:hAnsi="Arial Narrow"/>
                <w:color w:val="262626" w:themeColor="text1" w:themeTint="D9"/>
              </w:rPr>
            </w:pPr>
            <w:r w:rsidRPr="00B27AC9">
              <w:rPr>
                <w:rFonts w:ascii="Arial Narrow" w:hAnsi="Arial Narrow"/>
                <w:color w:val="262626" w:themeColor="text1" w:themeTint="D9"/>
              </w:rPr>
              <w:t>Н</w:t>
            </w:r>
            <w:r w:rsidR="004F6929">
              <w:rPr>
                <w:rFonts w:ascii="Arial Narrow" w:hAnsi="Arial Narrow"/>
                <w:color w:val="262626" w:themeColor="text1" w:themeTint="D9"/>
              </w:rPr>
              <w:t>е</w:t>
            </w:r>
            <w:r w:rsidRPr="00B27AC9">
              <w:rPr>
                <w:rFonts w:ascii="Arial Narrow" w:hAnsi="Arial Narrow"/>
                <w:color w:val="262626" w:themeColor="text1" w:themeTint="D9"/>
              </w:rPr>
              <w:t>представление отчетности может стать поводом для исключения индивидуального предпринимателя из Единого реестра субъектов малого и среднего предпринимательства.</w:t>
            </w:r>
          </w:p>
        </w:tc>
        <w:tc>
          <w:tcPr>
            <w:tcW w:w="1912" w:type="dxa"/>
          </w:tcPr>
          <w:p w:rsidR="00FF47B9" w:rsidRPr="00B27AC9" w:rsidRDefault="00FF47B9" w:rsidP="0059299D">
            <w:pPr>
              <w:rPr>
                <w:rFonts w:ascii="Arial Narrow" w:hAnsi="Arial Narrow"/>
                <w:color w:val="262626" w:themeColor="text1" w:themeTint="D9"/>
              </w:rPr>
            </w:pPr>
            <w:r w:rsidRPr="00B27AC9">
              <w:rPr>
                <w:rFonts w:ascii="Arial Narrow" w:hAnsi="Arial Narrow"/>
                <w:color w:val="262626" w:themeColor="text1" w:themeTint="D9"/>
              </w:rPr>
              <w:lastRenderedPageBreak/>
              <w:t>Главная-Документы-Налоговый кодекс</w:t>
            </w:r>
          </w:p>
        </w:tc>
        <w:tc>
          <w:tcPr>
            <w:tcW w:w="2195" w:type="dxa"/>
          </w:tcPr>
          <w:p w:rsidR="00FF47B9" w:rsidRPr="00B27AC9" w:rsidRDefault="00FF47B9" w:rsidP="0059299D">
            <w:pPr>
              <w:rPr>
                <w:rFonts w:ascii="Arial Narrow" w:hAnsi="Arial Narrow"/>
                <w:color w:val="262626" w:themeColor="text1" w:themeTint="D9"/>
                <w:u w:val="single"/>
              </w:rPr>
            </w:pPr>
            <w:r w:rsidRPr="00B27AC9">
              <w:rPr>
                <w:rFonts w:ascii="Arial Narrow" w:hAnsi="Arial Narrow"/>
                <w:color w:val="262626" w:themeColor="text1" w:themeTint="D9"/>
                <w:u w:val="single"/>
              </w:rPr>
              <w:t>Сервисы:</w:t>
            </w:r>
          </w:p>
          <w:p w:rsidR="00FF47B9" w:rsidRPr="00B27AC9" w:rsidRDefault="00FF47B9" w:rsidP="0059299D">
            <w:pPr>
              <w:rPr>
                <w:rFonts w:ascii="Arial Narrow" w:hAnsi="Arial Narrow"/>
                <w:color w:val="262626" w:themeColor="text1" w:themeTint="D9"/>
              </w:rPr>
            </w:pPr>
            <w:r w:rsidRPr="00B27AC9">
              <w:rPr>
                <w:rFonts w:ascii="Arial Narrow" w:hAnsi="Arial Narrow"/>
                <w:color w:val="262626" w:themeColor="text1" w:themeTint="D9"/>
              </w:rPr>
              <w:t>«Нормативные и методические материалы ФНС России»</w:t>
            </w:r>
          </w:p>
          <w:p w:rsidR="00FF47B9" w:rsidRPr="00B27AC9" w:rsidRDefault="008F0426" w:rsidP="0059299D">
            <w:pPr>
              <w:rPr>
                <w:rFonts w:ascii="Arial Narrow" w:hAnsi="Arial Narrow"/>
                <w:color w:val="262626" w:themeColor="text1" w:themeTint="D9"/>
              </w:rPr>
            </w:pPr>
            <w:r>
              <w:rPr>
                <w:rFonts w:ascii="Arial Narrow" w:hAnsi="Arial Narrow"/>
                <w:color w:val="262626" w:themeColor="text1" w:themeTint="D9"/>
              </w:rPr>
              <w:t>«Прозрачный бизнес»</w:t>
            </w:r>
          </w:p>
          <w:p w:rsidR="00FF47B9" w:rsidRPr="00B27AC9" w:rsidRDefault="00FF47B9" w:rsidP="0059299D">
            <w:pPr>
              <w:rPr>
                <w:rFonts w:ascii="Arial Narrow" w:hAnsi="Arial Narrow"/>
                <w:color w:val="262626" w:themeColor="text1" w:themeTint="D9"/>
              </w:rPr>
            </w:pPr>
            <w:r w:rsidRPr="00B27AC9">
              <w:rPr>
                <w:rFonts w:ascii="Arial Narrow" w:hAnsi="Arial Narrow"/>
                <w:color w:val="262626" w:themeColor="text1" w:themeTint="D9"/>
              </w:rPr>
              <w:lastRenderedPageBreak/>
              <w:t>«Единый реестр субъектов малого и среднего предпринимательства»</w:t>
            </w:r>
          </w:p>
        </w:tc>
      </w:tr>
      <w:tr w:rsidR="00FF47B9" w:rsidTr="003A308D">
        <w:tc>
          <w:tcPr>
            <w:tcW w:w="2268" w:type="dxa"/>
          </w:tcPr>
          <w:p w:rsidR="00FF47B9" w:rsidRPr="00B27AC9" w:rsidRDefault="00FF47B9" w:rsidP="0059299D">
            <w:pPr>
              <w:pStyle w:val="3"/>
              <w:outlineLvl w:val="2"/>
              <w:rPr>
                <w:rFonts w:ascii="Arial Narrow" w:hAnsi="Arial Narrow"/>
                <w:color w:val="262626" w:themeColor="text1" w:themeTint="D9"/>
                <w:sz w:val="24"/>
              </w:rPr>
            </w:pPr>
            <w:r w:rsidRPr="00B27AC9">
              <w:rPr>
                <w:rFonts w:ascii="Arial Narrow" w:hAnsi="Arial Narrow"/>
                <w:color w:val="262626" w:themeColor="text1" w:themeTint="D9"/>
                <w:sz w:val="24"/>
              </w:rPr>
              <w:lastRenderedPageBreak/>
              <w:t>Прекращение деятельности ИП</w:t>
            </w:r>
          </w:p>
          <w:p w:rsidR="00FF47B9" w:rsidRPr="00B27AC9" w:rsidRDefault="00FF47B9" w:rsidP="0059299D">
            <w:pPr>
              <w:pStyle w:val="3"/>
              <w:outlineLvl w:val="2"/>
              <w:rPr>
                <w:rFonts w:ascii="Arial Narrow" w:hAnsi="Arial Narrow"/>
                <w:color w:val="262626" w:themeColor="text1" w:themeTint="D9"/>
                <w:sz w:val="24"/>
              </w:rPr>
            </w:pPr>
          </w:p>
        </w:tc>
        <w:tc>
          <w:tcPr>
            <w:tcW w:w="9500" w:type="dxa"/>
          </w:tcPr>
          <w:p w:rsidR="00FF47B9" w:rsidRPr="00B27AC9" w:rsidRDefault="00FF47B9" w:rsidP="008F0426">
            <w:pPr>
              <w:pStyle w:val="a7"/>
              <w:spacing w:beforeAutospacing="0" w:afterAutospacing="0"/>
              <w:ind w:firstLine="329"/>
              <w:jc w:val="both"/>
              <w:rPr>
                <w:rFonts w:ascii="Arial Narrow" w:hAnsi="Arial Narrow"/>
                <w:color w:val="262626" w:themeColor="text1" w:themeTint="D9"/>
              </w:rPr>
            </w:pPr>
            <w:r w:rsidRPr="00B27AC9">
              <w:rPr>
                <w:rFonts w:ascii="Arial Narrow" w:hAnsi="Arial Narrow"/>
                <w:color w:val="262626" w:themeColor="text1" w:themeTint="D9"/>
              </w:rPr>
              <w:t xml:space="preserve">Прием (выдача) документов на государственную регистрацию производятся в Едином регистрационном центре Забайкальского края (г. Чита, ул. </w:t>
            </w:r>
            <w:proofErr w:type="spellStart"/>
            <w:r w:rsidRPr="00B27AC9">
              <w:rPr>
                <w:rFonts w:ascii="Arial Narrow" w:hAnsi="Arial Narrow"/>
                <w:color w:val="262626" w:themeColor="text1" w:themeTint="D9"/>
              </w:rPr>
              <w:t>Бутина</w:t>
            </w:r>
            <w:proofErr w:type="spellEnd"/>
            <w:r w:rsidRPr="00B27AC9">
              <w:rPr>
                <w:rFonts w:ascii="Arial Narrow" w:hAnsi="Arial Narrow"/>
                <w:color w:val="262626" w:themeColor="text1" w:themeTint="D9"/>
              </w:rPr>
              <w:t>, 10) или в филиалах (офисах) Многофункционального центра предоставления государственных и муниципальных услуг Забайкальского края.</w:t>
            </w:r>
          </w:p>
          <w:p w:rsidR="00FF47B9" w:rsidRPr="00B27AC9" w:rsidRDefault="00FF47B9" w:rsidP="008F0426">
            <w:pPr>
              <w:pStyle w:val="a7"/>
              <w:spacing w:beforeAutospacing="0" w:afterAutospacing="0"/>
              <w:ind w:firstLine="329"/>
              <w:jc w:val="both"/>
              <w:rPr>
                <w:rFonts w:ascii="Arial Narrow" w:hAnsi="Arial Narrow"/>
                <w:color w:val="262626" w:themeColor="text1" w:themeTint="D9"/>
              </w:rPr>
            </w:pPr>
            <w:r w:rsidRPr="00B27AC9">
              <w:rPr>
                <w:rFonts w:ascii="Arial Narrow" w:hAnsi="Arial Narrow"/>
                <w:color w:val="262626" w:themeColor="text1" w:themeTint="D9"/>
              </w:rPr>
              <w:t>Вам потребуются следующие документы:</w:t>
            </w:r>
          </w:p>
          <w:p w:rsidR="00FF47B9" w:rsidRPr="00B27AC9" w:rsidRDefault="00FF47B9" w:rsidP="008F0426">
            <w:pPr>
              <w:pStyle w:val="a7"/>
              <w:spacing w:beforeAutospacing="0" w:afterAutospacing="0"/>
              <w:ind w:firstLine="329"/>
              <w:jc w:val="both"/>
              <w:rPr>
                <w:rFonts w:ascii="Arial Narrow" w:hAnsi="Arial Narrow"/>
                <w:color w:val="262626" w:themeColor="text1" w:themeTint="D9"/>
              </w:rPr>
            </w:pPr>
            <w:r w:rsidRPr="00B27AC9">
              <w:rPr>
                <w:rFonts w:ascii="Arial Narrow" w:hAnsi="Arial Narrow"/>
                <w:color w:val="262626" w:themeColor="text1" w:themeTint="D9"/>
              </w:rPr>
              <w:t xml:space="preserve">- </w:t>
            </w:r>
            <w:hyperlink r:id="rId27" w:history="1">
              <w:r w:rsidRPr="00B27AC9">
                <w:rPr>
                  <w:rFonts w:ascii="Arial Narrow" w:hAnsi="Arial Narrow"/>
                  <w:color w:val="262626" w:themeColor="text1" w:themeTint="D9"/>
                </w:rPr>
                <w:t>заявление</w:t>
              </w:r>
            </w:hyperlink>
            <w:r w:rsidRPr="00B27AC9">
              <w:rPr>
                <w:rFonts w:ascii="Arial Narrow" w:hAnsi="Arial Narrow"/>
                <w:color w:val="262626" w:themeColor="text1" w:themeTint="D9"/>
              </w:rPr>
              <w:t> </w:t>
            </w:r>
            <w:proofErr w:type="gramStart"/>
            <w:r w:rsidRPr="00B27AC9">
              <w:rPr>
                <w:rFonts w:ascii="Arial Narrow" w:hAnsi="Arial Narrow"/>
                <w:color w:val="262626" w:themeColor="text1" w:themeTint="D9"/>
              </w:rPr>
              <w:t>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w:t>
            </w:r>
            <w:proofErr w:type="gramEnd"/>
            <w:r w:rsidRPr="00B27AC9">
              <w:rPr>
                <w:rFonts w:ascii="Arial Narrow" w:hAnsi="Arial Narrow"/>
                <w:color w:val="262626" w:themeColor="text1" w:themeTint="D9"/>
              </w:rPr>
              <w:t xml:space="preserve"> данной деятельности (форма № Р26001);</w:t>
            </w:r>
          </w:p>
          <w:p w:rsidR="00FF47B9" w:rsidRPr="00B27AC9" w:rsidRDefault="00FF47B9" w:rsidP="008F0426">
            <w:pPr>
              <w:pStyle w:val="a7"/>
              <w:spacing w:beforeAutospacing="0" w:afterAutospacing="0"/>
              <w:ind w:firstLine="329"/>
              <w:jc w:val="both"/>
              <w:rPr>
                <w:rFonts w:ascii="Arial Narrow" w:hAnsi="Arial Narrow"/>
                <w:color w:val="262626" w:themeColor="text1" w:themeTint="D9"/>
              </w:rPr>
            </w:pPr>
            <w:r w:rsidRPr="00B27AC9">
              <w:rPr>
                <w:rFonts w:ascii="Arial Narrow" w:hAnsi="Arial Narrow"/>
                <w:color w:val="262626" w:themeColor="text1" w:themeTint="D9"/>
              </w:rPr>
              <w:t>- квитанция об уплате госпошлины в размере 160 руб. С 01.01.2019 при направлении документов для государственной регистрации в форме электронных документов, в том числе через МФЦ и нотариуса, уплачивать государственную пошлину не требуется!</w:t>
            </w:r>
          </w:p>
          <w:p w:rsidR="00FF47B9" w:rsidRPr="00B27AC9" w:rsidRDefault="00FF47B9" w:rsidP="008F0426">
            <w:pPr>
              <w:pStyle w:val="a7"/>
              <w:spacing w:beforeAutospacing="0" w:afterAutospacing="0"/>
              <w:ind w:firstLine="329"/>
              <w:jc w:val="both"/>
              <w:rPr>
                <w:rFonts w:ascii="Arial Narrow" w:hAnsi="Arial Narrow"/>
                <w:color w:val="262626" w:themeColor="text1" w:themeTint="D9"/>
              </w:rPr>
            </w:pPr>
            <w:r w:rsidRPr="00B27AC9">
              <w:rPr>
                <w:rFonts w:ascii="Arial Narrow" w:hAnsi="Arial Narrow"/>
                <w:color w:val="262626" w:themeColor="text1" w:themeTint="D9"/>
              </w:rPr>
              <w:t>- документ, подтверждающий представление сведений в территориальный орган Пенсионного фонда (не обязательно). Если заявитель не представит этот документ, нужную информацию территориальный орган Пенсионного фонда направит налоговому органу в электронном виде в рамках межведомственного обмена.</w:t>
            </w:r>
          </w:p>
          <w:p w:rsidR="00FF47B9" w:rsidRPr="00B27AC9" w:rsidRDefault="00FF47B9" w:rsidP="008F0426">
            <w:pPr>
              <w:ind w:firstLine="329"/>
              <w:jc w:val="both"/>
              <w:rPr>
                <w:rFonts w:ascii="Arial Narrow" w:hAnsi="Arial Narrow"/>
                <w:color w:val="262626" w:themeColor="text1" w:themeTint="D9"/>
                <w:sz w:val="24"/>
              </w:rPr>
            </w:pPr>
            <w:r w:rsidRPr="00B27AC9">
              <w:rPr>
                <w:rFonts w:ascii="Arial Narrow" w:hAnsi="Arial Narrow"/>
                <w:color w:val="262626" w:themeColor="text1" w:themeTint="D9"/>
                <w:sz w:val="24"/>
              </w:rPr>
              <w:t>После проведения регистрационных действий заявитель лично или через представителя по нотариально удостоверенной доверенности может получить:</w:t>
            </w:r>
          </w:p>
          <w:p w:rsidR="00FF47B9" w:rsidRPr="00B27AC9" w:rsidRDefault="00FF47B9" w:rsidP="008F0426">
            <w:pPr>
              <w:ind w:firstLine="329"/>
              <w:jc w:val="both"/>
              <w:rPr>
                <w:rFonts w:ascii="Arial Narrow" w:hAnsi="Arial Narrow"/>
                <w:color w:val="262626" w:themeColor="text1" w:themeTint="D9"/>
                <w:sz w:val="24"/>
              </w:rPr>
            </w:pPr>
            <w:r w:rsidRPr="00B27AC9">
              <w:rPr>
                <w:rFonts w:ascii="Arial Narrow" w:hAnsi="Arial Narrow"/>
                <w:color w:val="262626" w:themeColor="text1" w:themeTint="D9"/>
                <w:sz w:val="24"/>
              </w:rPr>
              <w:t>-</w:t>
            </w:r>
            <w:r w:rsidR="004F6929">
              <w:rPr>
                <w:rFonts w:ascii="Arial Narrow" w:hAnsi="Arial Narrow"/>
                <w:color w:val="262626" w:themeColor="text1" w:themeTint="D9"/>
                <w:sz w:val="24"/>
              </w:rPr>
              <w:t xml:space="preserve"> </w:t>
            </w:r>
            <w:r w:rsidRPr="00B27AC9">
              <w:rPr>
                <w:rFonts w:ascii="Arial Narrow" w:hAnsi="Arial Narrow"/>
                <w:color w:val="262626" w:themeColor="text1" w:themeTint="D9"/>
                <w:sz w:val="24"/>
              </w:rPr>
              <w:t>лист записи ЕГРИП;</w:t>
            </w:r>
          </w:p>
          <w:p w:rsidR="00FF47B9" w:rsidRPr="00B27AC9" w:rsidRDefault="00FF47B9" w:rsidP="008F0426">
            <w:pPr>
              <w:ind w:firstLine="329"/>
              <w:jc w:val="both"/>
              <w:rPr>
                <w:rFonts w:ascii="Arial Narrow" w:hAnsi="Arial Narrow"/>
                <w:color w:val="262626" w:themeColor="text1" w:themeTint="D9"/>
                <w:sz w:val="24"/>
              </w:rPr>
            </w:pPr>
            <w:r w:rsidRPr="00B27AC9">
              <w:rPr>
                <w:rFonts w:ascii="Arial Narrow" w:hAnsi="Arial Narrow"/>
                <w:color w:val="262626" w:themeColor="text1" w:themeTint="D9"/>
                <w:sz w:val="24"/>
              </w:rPr>
              <w:t>-</w:t>
            </w:r>
            <w:r w:rsidR="004F6929">
              <w:rPr>
                <w:rFonts w:ascii="Arial Narrow" w:hAnsi="Arial Narrow"/>
                <w:color w:val="262626" w:themeColor="text1" w:themeTint="D9"/>
                <w:sz w:val="24"/>
              </w:rPr>
              <w:t xml:space="preserve"> </w:t>
            </w:r>
            <w:r w:rsidRPr="00B27AC9">
              <w:rPr>
                <w:rFonts w:ascii="Arial Narrow" w:hAnsi="Arial Narrow"/>
                <w:color w:val="262626" w:themeColor="text1" w:themeTint="D9"/>
                <w:sz w:val="24"/>
              </w:rPr>
              <w:t>уведомление о снятии с учета в налоговом органе физического лица в качестве индивидуального предпринимателя.</w:t>
            </w:r>
          </w:p>
          <w:p w:rsidR="00FF47B9" w:rsidRPr="00B27AC9" w:rsidRDefault="00FF47B9" w:rsidP="008F0426">
            <w:pPr>
              <w:ind w:firstLine="329"/>
              <w:jc w:val="both"/>
              <w:rPr>
                <w:rFonts w:ascii="Arial Narrow" w:hAnsi="Arial Narrow"/>
                <w:color w:val="262626" w:themeColor="text1" w:themeTint="D9"/>
                <w:sz w:val="24"/>
              </w:rPr>
            </w:pPr>
            <w:r w:rsidRPr="00B27AC9">
              <w:rPr>
                <w:rFonts w:ascii="Arial Narrow" w:hAnsi="Arial Narrow"/>
                <w:color w:val="262626" w:themeColor="text1" w:themeTint="D9"/>
                <w:sz w:val="24"/>
              </w:rPr>
              <w:t>В случае отказа в государственной регис</w:t>
            </w:r>
            <w:r w:rsidR="004F6929">
              <w:rPr>
                <w:rFonts w:ascii="Arial Narrow" w:hAnsi="Arial Narrow"/>
                <w:color w:val="262626" w:themeColor="text1" w:themeTint="D9"/>
                <w:sz w:val="24"/>
              </w:rPr>
              <w:t>трации В</w:t>
            </w:r>
            <w:r w:rsidRPr="00B27AC9">
              <w:rPr>
                <w:rFonts w:ascii="Arial Narrow" w:hAnsi="Arial Narrow"/>
                <w:color w:val="262626" w:themeColor="text1" w:themeTint="D9"/>
                <w:sz w:val="24"/>
              </w:rPr>
              <w:t>ы получите документ, в котором изложена причина отказа.</w:t>
            </w:r>
          </w:p>
        </w:tc>
        <w:tc>
          <w:tcPr>
            <w:tcW w:w="1912" w:type="dxa"/>
          </w:tcPr>
          <w:p w:rsidR="00FF47B9" w:rsidRPr="00B27AC9" w:rsidRDefault="00FF47B9" w:rsidP="0059299D">
            <w:pPr>
              <w:pStyle w:val="a7"/>
              <w:jc w:val="both"/>
              <w:rPr>
                <w:rFonts w:ascii="Arial Narrow" w:hAnsi="Arial Narrow"/>
                <w:color w:val="262626" w:themeColor="text1" w:themeTint="D9"/>
              </w:rPr>
            </w:pPr>
            <w:r w:rsidRPr="00B27AC9">
              <w:rPr>
                <w:rFonts w:ascii="Arial Narrow" w:hAnsi="Arial Narrow"/>
                <w:color w:val="262626" w:themeColor="text1" w:themeTint="D9"/>
              </w:rPr>
              <w:t>Главная – Деятельность</w:t>
            </w:r>
            <w:r w:rsidR="0061185D">
              <w:rPr>
                <w:rFonts w:ascii="Arial Narrow" w:hAnsi="Arial Narrow"/>
                <w:color w:val="262626" w:themeColor="text1" w:themeTint="D9"/>
              </w:rPr>
              <w:t xml:space="preserve"> </w:t>
            </w:r>
            <w:r w:rsidRPr="00B27AC9">
              <w:rPr>
                <w:rFonts w:ascii="Arial Narrow" w:hAnsi="Arial Narrow"/>
                <w:color w:val="262626" w:themeColor="text1" w:themeTint="D9"/>
              </w:rPr>
              <w:t>-  Иные функции ФНС России – Регистрация ЮЛ и ИП</w:t>
            </w:r>
          </w:p>
        </w:tc>
        <w:tc>
          <w:tcPr>
            <w:tcW w:w="2195" w:type="dxa"/>
          </w:tcPr>
          <w:p w:rsidR="00FF47B9" w:rsidRPr="00B27AC9" w:rsidRDefault="00FF47B9" w:rsidP="0059299D">
            <w:pPr>
              <w:rPr>
                <w:rFonts w:ascii="Arial Narrow" w:hAnsi="Arial Narrow"/>
                <w:color w:val="262626" w:themeColor="text1" w:themeTint="D9"/>
                <w:sz w:val="24"/>
                <w:u w:val="single"/>
              </w:rPr>
            </w:pPr>
            <w:r w:rsidRPr="00B27AC9">
              <w:rPr>
                <w:rFonts w:ascii="Arial Narrow" w:hAnsi="Arial Narrow"/>
                <w:color w:val="262626" w:themeColor="text1" w:themeTint="D9"/>
                <w:sz w:val="24"/>
                <w:u w:val="single"/>
              </w:rPr>
              <w:t>Сервисы:</w:t>
            </w:r>
          </w:p>
          <w:p w:rsidR="00FF47B9" w:rsidRPr="00B27AC9" w:rsidRDefault="00FF47B9" w:rsidP="0059299D">
            <w:pPr>
              <w:rPr>
                <w:rFonts w:ascii="Arial Narrow" w:hAnsi="Arial Narrow"/>
                <w:color w:val="262626" w:themeColor="text1" w:themeTint="D9"/>
                <w:sz w:val="24"/>
                <w:u w:val="single"/>
              </w:rPr>
            </w:pPr>
            <w:r w:rsidRPr="00B27AC9">
              <w:rPr>
                <w:rFonts w:ascii="Arial Narrow" w:hAnsi="Arial Narrow"/>
                <w:color w:val="262626" w:themeColor="text1" w:themeTint="D9"/>
                <w:sz w:val="24"/>
              </w:rPr>
              <w:t>«Создай свой бизнес»</w:t>
            </w:r>
          </w:p>
          <w:p w:rsidR="00FF47B9" w:rsidRPr="00B27AC9" w:rsidRDefault="006917CB" w:rsidP="0059299D">
            <w:pPr>
              <w:pStyle w:val="a7"/>
              <w:rPr>
                <w:rFonts w:ascii="Arial Narrow" w:hAnsi="Arial Narrow"/>
                <w:color w:val="262626" w:themeColor="text1" w:themeTint="D9"/>
              </w:rPr>
            </w:pPr>
            <w:hyperlink r:id="rId28" w:history="1">
              <w:r w:rsidR="00FF47B9" w:rsidRPr="00B27AC9">
                <w:rPr>
                  <w:rFonts w:ascii="Arial Narrow" w:hAnsi="Arial Narrow"/>
                  <w:color w:val="262626" w:themeColor="text1" w:themeTint="D9"/>
                </w:rPr>
                <w:t xml:space="preserve">«Уплата </w:t>
              </w:r>
              <w:r w:rsidR="008F0426">
                <w:rPr>
                  <w:rFonts w:ascii="Arial Narrow" w:hAnsi="Arial Narrow"/>
                  <w:color w:val="262626" w:themeColor="text1" w:themeTint="D9"/>
                </w:rPr>
                <w:t>г</w:t>
              </w:r>
              <w:r w:rsidR="00FF47B9" w:rsidRPr="00B27AC9">
                <w:rPr>
                  <w:rFonts w:ascii="Arial Narrow" w:hAnsi="Arial Narrow"/>
                  <w:color w:val="262626" w:themeColor="text1" w:themeTint="D9"/>
                </w:rPr>
                <w:t>оспошлины»</w:t>
              </w:r>
            </w:hyperlink>
          </w:p>
          <w:p w:rsidR="00FF47B9" w:rsidRPr="00B27AC9" w:rsidRDefault="00FF47B9" w:rsidP="0059299D">
            <w:pPr>
              <w:pStyle w:val="a7"/>
              <w:rPr>
                <w:rFonts w:ascii="Arial Narrow" w:hAnsi="Arial Narrow"/>
                <w:color w:val="262626" w:themeColor="text1" w:themeTint="D9"/>
              </w:rPr>
            </w:pPr>
            <w:r w:rsidRPr="00B27AC9">
              <w:rPr>
                <w:rFonts w:ascii="Arial Narrow" w:hAnsi="Arial Narrow"/>
                <w:color w:val="262626" w:themeColor="text1" w:themeTint="D9"/>
              </w:rPr>
              <w:t>«Государственная регистрация юридических лиц и индивидуальных предпринимателей»</w:t>
            </w:r>
          </w:p>
        </w:tc>
      </w:tr>
    </w:tbl>
    <w:p w:rsidR="00A74AAB" w:rsidRPr="00DD53FF" w:rsidRDefault="00A74AAB" w:rsidP="004A57B2">
      <w:pPr>
        <w:ind w:firstLine="567"/>
        <w:rPr>
          <w:rFonts w:ascii="Arial Narrow" w:hAnsi="Arial Narrow"/>
          <w:i/>
        </w:rPr>
      </w:pPr>
    </w:p>
    <w:sectPr w:rsidR="00A74AAB" w:rsidRPr="00DD53FF" w:rsidSect="00C23191">
      <w:headerReference w:type="default" r:id="rId29"/>
      <w:pgSz w:w="16839" w:h="11907" w:orient="landscape" w:code="9"/>
      <w:pgMar w:top="567" w:right="536" w:bottom="284" w:left="426"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CB" w:rsidRDefault="006917CB" w:rsidP="00C23191">
      <w:pPr>
        <w:spacing w:after="0" w:line="240" w:lineRule="auto"/>
      </w:pPr>
      <w:r>
        <w:separator/>
      </w:r>
    </w:p>
  </w:endnote>
  <w:endnote w:type="continuationSeparator" w:id="0">
    <w:p w:rsidR="006917CB" w:rsidRDefault="006917CB" w:rsidP="00C2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CB" w:rsidRDefault="006917CB" w:rsidP="00C23191">
      <w:pPr>
        <w:spacing w:after="0" w:line="240" w:lineRule="auto"/>
      </w:pPr>
      <w:r>
        <w:separator/>
      </w:r>
    </w:p>
  </w:footnote>
  <w:footnote w:type="continuationSeparator" w:id="0">
    <w:p w:rsidR="006917CB" w:rsidRDefault="006917CB" w:rsidP="00C23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6552"/>
      <w:docPartObj>
        <w:docPartGallery w:val="Page Numbers (Top of Page)"/>
        <w:docPartUnique/>
      </w:docPartObj>
    </w:sdtPr>
    <w:sdtEndPr/>
    <w:sdtContent>
      <w:p w:rsidR="00C23191" w:rsidRDefault="00C23191">
        <w:pPr>
          <w:pStyle w:val="af0"/>
          <w:jc w:val="center"/>
        </w:pPr>
        <w:r>
          <w:fldChar w:fldCharType="begin"/>
        </w:r>
        <w:r>
          <w:instrText>PAGE   \* MERGEFORMAT</w:instrText>
        </w:r>
        <w:r>
          <w:fldChar w:fldCharType="separate"/>
        </w:r>
        <w:r w:rsidR="00AC702F">
          <w:rPr>
            <w:noProof/>
          </w:rPr>
          <w:t>10</w:t>
        </w:r>
        <w:r>
          <w:fldChar w:fldCharType="end"/>
        </w:r>
      </w:p>
    </w:sdtContent>
  </w:sdt>
  <w:p w:rsidR="00C23191" w:rsidRDefault="00C2319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7DB7"/>
    <w:multiLevelType w:val="multilevel"/>
    <w:tmpl w:val="65B0AB98"/>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
    <w:nsid w:val="44A234A4"/>
    <w:multiLevelType w:val="multilevel"/>
    <w:tmpl w:val="4B94C110"/>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2">
    <w:nsid w:val="463E7D33"/>
    <w:multiLevelType w:val="multilevel"/>
    <w:tmpl w:val="CD469C1C"/>
    <w:lvl w:ilvl="0">
      <w:start w:val="1"/>
      <w:numFmt w:val="bullet"/>
      <w:lvlText w:val="-"/>
      <w:lvlJc w:val="left"/>
      <w:pPr>
        <w:ind w:left="720" w:hanging="360"/>
      </w:pPr>
      <w:rPr>
        <w:rFonts w:ascii="Arial Narrow" w:hAnsi="Arial Narro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6EC17A0"/>
    <w:multiLevelType w:val="multilevel"/>
    <w:tmpl w:val="34EE05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51"/>
    <w:rsid w:val="000E0C0A"/>
    <w:rsid w:val="001B2589"/>
    <w:rsid w:val="001B609F"/>
    <w:rsid w:val="001E7DF2"/>
    <w:rsid w:val="00201D91"/>
    <w:rsid w:val="00274B04"/>
    <w:rsid w:val="00290CB1"/>
    <w:rsid w:val="002A0EDA"/>
    <w:rsid w:val="002C1558"/>
    <w:rsid w:val="003961C7"/>
    <w:rsid w:val="003A308D"/>
    <w:rsid w:val="004156F6"/>
    <w:rsid w:val="004A57B2"/>
    <w:rsid w:val="004F6929"/>
    <w:rsid w:val="0059299D"/>
    <w:rsid w:val="005D59ED"/>
    <w:rsid w:val="0061185D"/>
    <w:rsid w:val="006917CB"/>
    <w:rsid w:val="006C0999"/>
    <w:rsid w:val="00740494"/>
    <w:rsid w:val="007A4552"/>
    <w:rsid w:val="008D2B06"/>
    <w:rsid w:val="008F0426"/>
    <w:rsid w:val="00A735AA"/>
    <w:rsid w:val="00A74AAB"/>
    <w:rsid w:val="00AB4C6A"/>
    <w:rsid w:val="00AC702F"/>
    <w:rsid w:val="00B27AC9"/>
    <w:rsid w:val="00B9185F"/>
    <w:rsid w:val="00BA4D6B"/>
    <w:rsid w:val="00BC1B57"/>
    <w:rsid w:val="00BE773C"/>
    <w:rsid w:val="00C23191"/>
    <w:rsid w:val="00C23951"/>
    <w:rsid w:val="00CA4695"/>
    <w:rsid w:val="00CA534E"/>
    <w:rsid w:val="00CE032D"/>
    <w:rsid w:val="00D201FB"/>
    <w:rsid w:val="00D9650A"/>
    <w:rsid w:val="00DD53FF"/>
    <w:rsid w:val="00DF6767"/>
    <w:rsid w:val="00E15A6B"/>
    <w:rsid w:val="00FB3DE6"/>
    <w:rsid w:val="00FC24D7"/>
    <w:rsid w:val="00FE39A4"/>
    <w:rsid w:val="00FF4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basedOn w:val="a"/>
    <w:link w:val="30"/>
    <w:uiPriority w:val="9"/>
    <w:qFormat/>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imes New Roman" w:hAnsi="Times New Roman"/>
      <w:b/>
      <w:sz w:val="27"/>
    </w:rPr>
  </w:style>
  <w:style w:type="paragraph" w:customStyle="1" w:styleId="p5">
    <w:name w:val="p5"/>
    <w:basedOn w:val="a"/>
    <w:link w:val="p50"/>
    <w:pPr>
      <w:spacing w:beforeAutospacing="1" w:afterAutospacing="1" w:line="240" w:lineRule="auto"/>
    </w:pPr>
    <w:rPr>
      <w:rFonts w:ascii="Times New Roman" w:hAnsi="Times New Roman"/>
      <w:sz w:val="24"/>
    </w:rPr>
  </w:style>
  <w:style w:type="character" w:customStyle="1" w:styleId="p50">
    <w:name w:val="p5"/>
    <w:basedOn w:val="1"/>
    <w:link w:val="p5"/>
    <w:rPr>
      <w:rFonts w:ascii="Times New Roman" w:hAnsi="Times New Roman"/>
      <w:sz w:val="24"/>
    </w:rPr>
  </w:style>
  <w:style w:type="paragraph" w:customStyle="1" w:styleId="12">
    <w:name w:val="Основной шрифт абзаца1"/>
  </w:style>
  <w:style w:type="paragraph" w:customStyle="1" w:styleId="s1">
    <w:name w:val="s1"/>
    <w:basedOn w:val="12"/>
    <w:link w:val="s10"/>
  </w:style>
  <w:style w:type="character" w:customStyle="1" w:styleId="s10">
    <w:name w:val="s1"/>
    <w:basedOn w:val="a0"/>
    <w:link w:val="s1"/>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13">
    <w:name w:val="Гиперссылка1"/>
    <w:basedOn w:val="12"/>
    <w:link w:val="a9"/>
    <w:rPr>
      <w:color w:val="0000FF"/>
      <w:u w:val="single"/>
    </w:rPr>
  </w:style>
  <w:style w:type="character" w:styleId="a9">
    <w:name w:val="Hyperlink"/>
    <w:basedOn w:val="a0"/>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customStyle="1" w:styleId="bigger">
    <w:name w:val="bigger"/>
    <w:basedOn w:val="a"/>
    <w:link w:val="bigger0"/>
    <w:pPr>
      <w:spacing w:beforeAutospacing="1" w:afterAutospacing="1" w:line="240" w:lineRule="auto"/>
    </w:pPr>
    <w:rPr>
      <w:rFonts w:ascii="Times New Roman" w:hAnsi="Times New Roman"/>
      <w:sz w:val="24"/>
    </w:rPr>
  </w:style>
  <w:style w:type="character" w:customStyle="1" w:styleId="bigger0">
    <w:name w:val="bigger"/>
    <w:basedOn w:val="1"/>
    <w:link w:val="bigger"/>
    <w:rPr>
      <w:rFonts w:ascii="Times New Roman" w:hAnsi="Times New Roman"/>
      <w:sz w:val="24"/>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large">
    <w:name w:val="large"/>
    <w:basedOn w:val="12"/>
    <w:link w:val="large0"/>
  </w:style>
  <w:style w:type="character" w:customStyle="1" w:styleId="large0">
    <w:name w:val="large"/>
    <w:basedOn w:val="a0"/>
    <w:link w:val="large"/>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6">
    <w:name w:val="Строгий1"/>
    <w:basedOn w:val="12"/>
    <w:link w:val="aa"/>
    <w:rPr>
      <w:b/>
    </w:rPr>
  </w:style>
  <w:style w:type="character" w:styleId="aa">
    <w:name w:val="Strong"/>
    <w:basedOn w:val="a0"/>
    <w:link w:val="16"/>
    <w:rPr>
      <w:b/>
    </w:rPr>
  </w:style>
  <w:style w:type="paragraph" w:styleId="ab">
    <w:name w:val="Subtitle"/>
    <w:next w:val="a"/>
    <w:link w:val="ac"/>
    <w:uiPriority w:val="11"/>
    <w:qFormat/>
    <w:rPr>
      <w:rFonts w:ascii="XO Thames" w:hAnsi="XO Thames"/>
      <w:i/>
      <w:color w:val="616161"/>
      <w:sz w:val="24"/>
    </w:rPr>
  </w:style>
  <w:style w:type="character" w:customStyle="1" w:styleId="ac">
    <w:name w:val="Подзаголовок Знак"/>
    <w:link w:val="ab"/>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d">
    <w:name w:val="Title"/>
    <w:next w:val="a"/>
    <w:link w:val="ae"/>
    <w:uiPriority w:val="10"/>
    <w:qFormat/>
    <w:rPr>
      <w:rFonts w:ascii="XO Thames" w:hAnsi="XO Thames"/>
      <w:b/>
      <w:sz w:val="52"/>
    </w:rPr>
  </w:style>
  <w:style w:type="character" w:customStyle="1" w:styleId="ae">
    <w:name w:val="Название Знак"/>
    <w:link w:val="ad"/>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C2319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23191"/>
  </w:style>
  <w:style w:type="paragraph" w:styleId="af2">
    <w:name w:val="footer"/>
    <w:basedOn w:val="a"/>
    <w:link w:val="af3"/>
    <w:uiPriority w:val="99"/>
    <w:unhideWhenUsed/>
    <w:rsid w:val="00C2319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23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basedOn w:val="a"/>
    <w:link w:val="30"/>
    <w:uiPriority w:val="9"/>
    <w:qFormat/>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imes New Roman" w:hAnsi="Times New Roman"/>
      <w:b/>
      <w:sz w:val="27"/>
    </w:rPr>
  </w:style>
  <w:style w:type="paragraph" w:customStyle="1" w:styleId="p5">
    <w:name w:val="p5"/>
    <w:basedOn w:val="a"/>
    <w:link w:val="p50"/>
    <w:pPr>
      <w:spacing w:beforeAutospacing="1" w:afterAutospacing="1" w:line="240" w:lineRule="auto"/>
    </w:pPr>
    <w:rPr>
      <w:rFonts w:ascii="Times New Roman" w:hAnsi="Times New Roman"/>
      <w:sz w:val="24"/>
    </w:rPr>
  </w:style>
  <w:style w:type="character" w:customStyle="1" w:styleId="p50">
    <w:name w:val="p5"/>
    <w:basedOn w:val="1"/>
    <w:link w:val="p5"/>
    <w:rPr>
      <w:rFonts w:ascii="Times New Roman" w:hAnsi="Times New Roman"/>
      <w:sz w:val="24"/>
    </w:rPr>
  </w:style>
  <w:style w:type="paragraph" w:customStyle="1" w:styleId="12">
    <w:name w:val="Основной шрифт абзаца1"/>
  </w:style>
  <w:style w:type="paragraph" w:customStyle="1" w:styleId="s1">
    <w:name w:val="s1"/>
    <w:basedOn w:val="12"/>
    <w:link w:val="s10"/>
  </w:style>
  <w:style w:type="character" w:customStyle="1" w:styleId="s10">
    <w:name w:val="s1"/>
    <w:basedOn w:val="a0"/>
    <w:link w:val="s1"/>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13">
    <w:name w:val="Гиперссылка1"/>
    <w:basedOn w:val="12"/>
    <w:link w:val="a9"/>
    <w:rPr>
      <w:color w:val="0000FF"/>
      <w:u w:val="single"/>
    </w:rPr>
  </w:style>
  <w:style w:type="character" w:styleId="a9">
    <w:name w:val="Hyperlink"/>
    <w:basedOn w:val="a0"/>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customStyle="1" w:styleId="bigger">
    <w:name w:val="bigger"/>
    <w:basedOn w:val="a"/>
    <w:link w:val="bigger0"/>
    <w:pPr>
      <w:spacing w:beforeAutospacing="1" w:afterAutospacing="1" w:line="240" w:lineRule="auto"/>
    </w:pPr>
    <w:rPr>
      <w:rFonts w:ascii="Times New Roman" w:hAnsi="Times New Roman"/>
      <w:sz w:val="24"/>
    </w:rPr>
  </w:style>
  <w:style w:type="character" w:customStyle="1" w:styleId="bigger0">
    <w:name w:val="bigger"/>
    <w:basedOn w:val="1"/>
    <w:link w:val="bigger"/>
    <w:rPr>
      <w:rFonts w:ascii="Times New Roman" w:hAnsi="Times New Roman"/>
      <w:sz w:val="24"/>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large">
    <w:name w:val="large"/>
    <w:basedOn w:val="12"/>
    <w:link w:val="large0"/>
  </w:style>
  <w:style w:type="character" w:customStyle="1" w:styleId="large0">
    <w:name w:val="large"/>
    <w:basedOn w:val="a0"/>
    <w:link w:val="large"/>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6">
    <w:name w:val="Строгий1"/>
    <w:basedOn w:val="12"/>
    <w:link w:val="aa"/>
    <w:rPr>
      <w:b/>
    </w:rPr>
  </w:style>
  <w:style w:type="character" w:styleId="aa">
    <w:name w:val="Strong"/>
    <w:basedOn w:val="a0"/>
    <w:link w:val="16"/>
    <w:rPr>
      <w:b/>
    </w:rPr>
  </w:style>
  <w:style w:type="paragraph" w:styleId="ab">
    <w:name w:val="Subtitle"/>
    <w:next w:val="a"/>
    <w:link w:val="ac"/>
    <w:uiPriority w:val="11"/>
    <w:qFormat/>
    <w:rPr>
      <w:rFonts w:ascii="XO Thames" w:hAnsi="XO Thames"/>
      <w:i/>
      <w:color w:val="616161"/>
      <w:sz w:val="24"/>
    </w:rPr>
  </w:style>
  <w:style w:type="character" w:customStyle="1" w:styleId="ac">
    <w:name w:val="Подзаголовок Знак"/>
    <w:link w:val="ab"/>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d">
    <w:name w:val="Title"/>
    <w:next w:val="a"/>
    <w:link w:val="ae"/>
    <w:uiPriority w:val="10"/>
    <w:qFormat/>
    <w:rPr>
      <w:rFonts w:ascii="XO Thames" w:hAnsi="XO Thames"/>
      <w:b/>
      <w:sz w:val="52"/>
    </w:rPr>
  </w:style>
  <w:style w:type="character" w:customStyle="1" w:styleId="ae">
    <w:name w:val="Название Знак"/>
    <w:link w:val="ad"/>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C2319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23191"/>
  </w:style>
  <w:style w:type="paragraph" w:styleId="af2">
    <w:name w:val="footer"/>
    <w:basedOn w:val="a"/>
    <w:link w:val="af3"/>
    <w:uiPriority w:val="99"/>
    <w:unhideWhenUsed/>
    <w:rsid w:val="00C2319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2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92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log.ru/rn77/about_fts/docs/4025538/" TargetMode="External"/><Relationship Id="rId18" Type="http://schemas.openxmlformats.org/officeDocument/2006/relationships/hyperlink" Target="consultantplus://offline/ref=95ADC8ED62413A8410AE09EF52BC1FE5C5C32053E09F99BC982E07FBCF648CB33A46816266C17C668F004D318A7966D3EF5A7A303EF0EF9DXAkAE" TargetMode="External"/><Relationship Id="rId26" Type="http://schemas.openxmlformats.org/officeDocument/2006/relationships/hyperlink" Target="http://nalog.garant.ru/fns/nk/6f1c6ca78c7f356c4f502d5a4aeec0e5/" TargetMode="External"/><Relationship Id="rId3" Type="http://schemas.openxmlformats.org/officeDocument/2006/relationships/styles" Target="styles.xml"/><Relationship Id="rId21" Type="http://schemas.openxmlformats.org/officeDocument/2006/relationships/hyperlink" Target="http://www.nalog.ru" TargetMode="External"/><Relationship Id="rId7" Type="http://schemas.openxmlformats.org/officeDocument/2006/relationships/footnotes" Target="footnotes.xml"/><Relationship Id="rId12" Type="http://schemas.openxmlformats.org/officeDocument/2006/relationships/hyperlink" Target="consultantplus://offline/ref=AD7740E362AC4FD11F69FBDE5A8EDF31D619E4DB617AFBE33A738BF15CEAB3D0D7EC19C09BEEE6F582BEBCAF9926534DA514D76DA055G1ZEB" TargetMode="External"/><Relationship Id="rId17" Type="http://schemas.openxmlformats.org/officeDocument/2006/relationships/hyperlink" Target="consultantplus://offline/ref=95ADC8ED62413A8410AE09EF52BC1FE5C5C32053E09F99BC982E07FBCF648CB33A46816266C17C668C004D318A7966D3EF5A7A303EF0EF9DXAkAE" TargetMode="External"/><Relationship Id="rId25" Type="http://schemas.openxmlformats.org/officeDocument/2006/relationships/hyperlink" Target="http://nalog.garant.ru/fns/nk/8e5cab37391b571c12c39a49736d35f9/" TargetMode="External"/><Relationship Id="rId2" Type="http://schemas.openxmlformats.org/officeDocument/2006/relationships/numbering" Target="numbering.xml"/><Relationship Id="rId16" Type="http://schemas.openxmlformats.org/officeDocument/2006/relationships/hyperlink" Target="consultantplus://offline/ref=E5BA5F2DDE6485B6E9AD31D362A50027D3FABA298886A280761141E3DB4E569F34746311208A4A7DA034CFF5B770B816A01CD06679F6E6bCgCC" TargetMode="External"/><Relationship Id="rId20" Type="http://schemas.openxmlformats.org/officeDocument/2006/relationships/hyperlink" Target="consultantplus://offline/ref=5D1C576F165D168E1F3FC84D2501FF1EA7E64FCB906EA709EA6CCF11819E0CAFF9014A79FD49724F857415C7E43065898C19CA7E74672B3CoAZC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27A21F88F888CF032469CCE5B35689900CC6A40A4A8E3A0C6C3D0DA6864F5ABBD3F099DBDBD072C746C" TargetMode="External"/><Relationship Id="rId24" Type="http://schemas.openxmlformats.org/officeDocument/2006/relationships/hyperlink" Target="http://nalog.garant.ru/fns/nk/ef67419dbaa01e4d228acc1d3cf42314/" TargetMode="External"/><Relationship Id="rId5" Type="http://schemas.openxmlformats.org/officeDocument/2006/relationships/settings" Target="settings.xml"/><Relationship Id="rId15" Type="http://schemas.openxmlformats.org/officeDocument/2006/relationships/hyperlink" Target="consultantplus://offline/ref=EFBAB3E368ACC1EF9B16FC3026B48B4B57FD97EA07B40E6EE6581DD461DFB9868982C3D62455EEA3B65E9E95B8B904D286324F798B0Bu0A9G" TargetMode="External"/><Relationship Id="rId23" Type="http://schemas.openxmlformats.org/officeDocument/2006/relationships/hyperlink" Target="http://nalog.garant.ru/fns/nk/0eef7b353fcd1e431bd36a533e32c19f/" TargetMode="External"/><Relationship Id="rId28" Type="http://schemas.openxmlformats.org/officeDocument/2006/relationships/hyperlink" Target="https://service.nalog.ru/gp.do" TargetMode="External"/><Relationship Id="rId10" Type="http://schemas.openxmlformats.org/officeDocument/2006/relationships/hyperlink" Target="http://www.nalog.ru" TargetMode="External"/><Relationship Id="rId19" Type="http://schemas.openxmlformats.org/officeDocument/2006/relationships/hyperlink" Target="consultantplus://offline/ref=95ADC8ED62413A8410AE09EF52BC1FE5C5C32053E09F99BC982E07FBCF648CB33A46816266C17C648B004D318A7966D3EF5A7A303EF0EF9DXAkA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427A21F88F888CF032469CCE5B35689900CC6A40A4A8E3A0C6C3D0DA6864F5ABBD3F099DBDBD072C746C" TargetMode="External"/><Relationship Id="rId22" Type="http://schemas.openxmlformats.org/officeDocument/2006/relationships/hyperlink" Target="http://nalog.garant.ru/fns/nk/363aa18e6c32ff15fa5ec3b09cbefbf6/" TargetMode="External"/><Relationship Id="rId27" Type="http://schemas.openxmlformats.org/officeDocument/2006/relationships/hyperlink" Target="https://www.nalog.ru/cdn/form/4163194.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4ECB-4E06-426C-A089-2F2D985F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5345</Words>
  <Characters>30469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Грищукова Ольга Александровна</dc:creator>
  <cp:lastModifiedBy>Грищукова Ольга Александровна</cp:lastModifiedBy>
  <cp:revision>7</cp:revision>
  <cp:lastPrinted>2020-03-11T08:00:00Z</cp:lastPrinted>
  <dcterms:created xsi:type="dcterms:W3CDTF">2021-03-01T04:44:00Z</dcterms:created>
  <dcterms:modified xsi:type="dcterms:W3CDTF">2021-03-01T08:02:00Z</dcterms:modified>
</cp:coreProperties>
</file>